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2B6" w:rsidRDefault="000B3FED">
      <w:pPr>
        <w:spacing w:before="4"/>
        <w:rPr>
          <w:sz w:val="17"/>
        </w:rPr>
      </w:pPr>
      <w:r>
        <w:pict>
          <v:group id="_x0000_s1275" style="position:absolute;margin-left:22.5pt;margin-top:22.5pt;width:567.1pt;height:759.9pt;z-index:-132640;mso-position-horizontal-relative:page;mso-position-vertical-relative:page" coordorigin="450,450" coordsize="11342,15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5" type="#_x0000_t75" style="position:absolute;left:1620;top:2498;width:9354;height:10841">
              <v:imagedata r:id="rId8" o:title=""/>
            </v:shape>
            <v:line id="_x0000_s1294" style="position:absolute" from="1440,15616" to="11162,15616" strokeweight="3.2pt"/>
            <v:shape id="_x0000_s1293" type="#_x0000_t75" style="position:absolute;left:1440;top:989;width:9719;height:14551">
              <v:imagedata r:id="rId9" o:title=""/>
            </v:shape>
            <v:line id="_x0000_s1292" style="position:absolute" from="510,480" to="510,568" strokeweight="3pt"/>
            <v:line id="_x0000_s1291" style="position:absolute" from="480,510" to="568,510" strokeweight="3pt"/>
            <v:line id="_x0000_s1290" style="position:absolute" from="568,510" to="11673,510" strokeweight="3pt"/>
            <v:line id="_x0000_s1289" style="position:absolute" from="568,561" to="11673,561" strokeweight=".7pt"/>
            <v:line id="_x0000_s1288" style="position:absolute" from="11732,480" to="11732,568" strokeweight="3pt"/>
            <v:line id="_x0000_s1287" style="position:absolute" from="11673,510" to="11761,510" strokeweight="3pt"/>
            <v:line id="_x0000_s1286" style="position:absolute" from="510,568" to="510,15274" strokeweight="3pt"/>
            <v:line id="_x0000_s1285" style="position:absolute" from="561,554" to="561,15288" strokeweight=".7pt"/>
            <v:line id="_x0000_s1284" style="position:absolute" from="11732,568" to="11732,15274" strokeweight="3pt"/>
            <v:line id="_x0000_s1283" style="position:absolute" from="11680,554" to="11680,15288" strokeweight=".7pt"/>
            <v:line id="_x0000_s1282" style="position:absolute" from="510,15274" to="510,15362" strokeweight="3pt"/>
            <v:line id="_x0000_s1281" style="position:absolute" from="480,15332" to="568,15332" strokeweight="3pt"/>
            <v:line id="_x0000_s1280" style="position:absolute" from="568,15332" to="11673,15332" strokeweight="3pt"/>
            <v:line id="_x0000_s1279" style="position:absolute" from="568,15295" to="11673,15295" strokecolor="white" strokeweight=".7pt"/>
            <v:line id="_x0000_s1278" style="position:absolute" from="568,15281" to="11673,15281" strokeweight=".7pt"/>
            <v:line id="_x0000_s1277" style="position:absolute" from="11732,15274" to="11732,15362" strokeweight="3pt"/>
            <v:line id="_x0000_s1276" style="position:absolute" from="11673,15332" to="11761,15332" strokeweight="3pt"/>
            <w10:wrap anchorx="page" anchory="page"/>
          </v:group>
        </w:pict>
      </w:r>
    </w:p>
    <w:p w:rsidR="009A52B6" w:rsidRDefault="009A52B6">
      <w:pPr>
        <w:rPr>
          <w:sz w:val="17"/>
        </w:rPr>
        <w:sectPr w:rsidR="009A52B6">
          <w:type w:val="continuous"/>
          <w:pgSz w:w="12240" w:h="15840"/>
          <w:pgMar w:top="1500" w:right="1720" w:bottom="280" w:left="1720" w:header="720" w:footer="720" w:gutter="0"/>
          <w:cols w:space="720"/>
        </w:sectPr>
      </w:pPr>
    </w:p>
    <w:p w:rsidR="009A52B6" w:rsidRDefault="00CD589E">
      <w:pPr>
        <w:rPr>
          <w:sz w:val="20"/>
        </w:rPr>
      </w:pPr>
      <w:r>
        <w:rPr>
          <w:noProof/>
        </w:rPr>
        <w:lastRenderedPageBreak/>
        <w:drawing>
          <wp:anchor distT="0" distB="0" distL="0" distR="0" simplePos="0" relativeHeight="268302839" behindDoc="1" locked="0" layoutInCell="1" allowOverlap="1">
            <wp:simplePos x="0" y="0"/>
            <wp:positionH relativeFrom="page">
              <wp:posOffset>1028700</wp:posOffset>
            </wp:positionH>
            <wp:positionV relativeFrom="page">
              <wp:posOffset>1694179</wp:posOffset>
            </wp:positionV>
            <wp:extent cx="5939790" cy="688403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5939790" cy="6884034"/>
                    </a:xfrm>
                    <a:prstGeom prst="rect">
                      <a:avLst/>
                    </a:prstGeom>
                  </pic:spPr>
                </pic:pic>
              </a:graphicData>
            </a:graphic>
          </wp:anchor>
        </w:drawing>
      </w:r>
    </w:p>
    <w:p w:rsidR="009A52B6" w:rsidRDefault="009A52B6">
      <w:pPr>
        <w:rPr>
          <w:sz w:val="20"/>
        </w:rPr>
      </w:pPr>
    </w:p>
    <w:p w:rsidR="009A52B6" w:rsidRDefault="009A52B6">
      <w:pPr>
        <w:rPr>
          <w:sz w:val="20"/>
        </w:rPr>
      </w:pPr>
    </w:p>
    <w:p w:rsidR="009A52B6" w:rsidRDefault="009A52B6">
      <w:pPr>
        <w:rPr>
          <w:sz w:val="20"/>
        </w:rPr>
      </w:pPr>
    </w:p>
    <w:p w:rsidR="009A52B6" w:rsidRDefault="009A52B6">
      <w:pPr>
        <w:spacing w:before="6"/>
        <w:rPr>
          <w:sz w:val="29"/>
        </w:rPr>
      </w:pPr>
    </w:p>
    <w:p w:rsidR="009A52B6" w:rsidRDefault="00CD589E">
      <w:pPr>
        <w:spacing w:before="101"/>
        <w:ind w:left="3324"/>
        <w:rPr>
          <w:rFonts w:ascii="Cambria"/>
          <w:b/>
          <w:sz w:val="36"/>
        </w:rPr>
      </w:pPr>
      <w:r>
        <w:rPr>
          <w:rFonts w:ascii="Cambria"/>
          <w:b/>
          <w:sz w:val="36"/>
          <w:u w:val="thick"/>
        </w:rPr>
        <w:t>TABLE OF CONTENTS</w:t>
      </w:r>
    </w:p>
    <w:p w:rsidR="009A52B6" w:rsidRDefault="009A52B6">
      <w:pPr>
        <w:pStyle w:val="BodyText"/>
        <w:rPr>
          <w:rFonts w:ascii="Cambria"/>
          <w:b/>
          <w:sz w:val="20"/>
        </w:rPr>
      </w:pPr>
    </w:p>
    <w:p w:rsidR="009A52B6" w:rsidRDefault="009A52B6">
      <w:pPr>
        <w:pStyle w:val="BodyText"/>
        <w:rPr>
          <w:rFonts w:ascii="Cambria"/>
          <w:b/>
          <w:sz w:val="20"/>
        </w:rPr>
      </w:pPr>
    </w:p>
    <w:p w:rsidR="009A52B6" w:rsidRDefault="009A52B6">
      <w:pPr>
        <w:pStyle w:val="BodyText"/>
        <w:rPr>
          <w:rFonts w:ascii="Cambria"/>
          <w:b/>
          <w:sz w:val="20"/>
        </w:rPr>
      </w:pPr>
    </w:p>
    <w:p w:rsidR="009A52B6" w:rsidRDefault="009A52B6">
      <w:pPr>
        <w:pStyle w:val="BodyText"/>
        <w:rPr>
          <w:rFonts w:ascii="Cambria"/>
          <w:b/>
          <w:sz w:val="21"/>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9"/>
        <w:gridCol w:w="7381"/>
        <w:gridCol w:w="1908"/>
      </w:tblGrid>
      <w:tr w:rsidR="009A52B6">
        <w:trPr>
          <w:trHeight w:hRule="exact" w:val="338"/>
        </w:trPr>
        <w:tc>
          <w:tcPr>
            <w:tcW w:w="8029" w:type="dxa"/>
            <w:gridSpan w:val="2"/>
          </w:tcPr>
          <w:p w:rsidR="009A52B6" w:rsidRDefault="00CD589E">
            <w:pPr>
              <w:pStyle w:val="TableParagraph"/>
              <w:ind w:left="3362" w:right="3362"/>
              <w:jc w:val="center"/>
              <w:rPr>
                <w:rFonts w:ascii="Cambria"/>
                <w:b/>
                <w:sz w:val="28"/>
              </w:rPr>
            </w:pPr>
            <w:r>
              <w:rPr>
                <w:rFonts w:ascii="Cambria"/>
                <w:b/>
                <w:sz w:val="28"/>
              </w:rPr>
              <w:t>CONTENT</w:t>
            </w:r>
          </w:p>
        </w:tc>
        <w:tc>
          <w:tcPr>
            <w:tcW w:w="1908" w:type="dxa"/>
          </w:tcPr>
          <w:p w:rsidR="009A52B6" w:rsidRDefault="00CD589E">
            <w:pPr>
              <w:pStyle w:val="TableParagraph"/>
              <w:ind w:left="383" w:right="381"/>
              <w:jc w:val="center"/>
              <w:rPr>
                <w:rFonts w:ascii="Cambria"/>
                <w:b/>
                <w:sz w:val="28"/>
              </w:rPr>
            </w:pPr>
            <w:r>
              <w:rPr>
                <w:rFonts w:ascii="Cambria"/>
                <w:b/>
                <w:sz w:val="28"/>
              </w:rPr>
              <w:t>Page No.</w:t>
            </w:r>
          </w:p>
        </w:tc>
      </w:tr>
      <w:tr w:rsidR="009A52B6">
        <w:trPr>
          <w:trHeight w:hRule="exact" w:val="340"/>
        </w:trPr>
        <w:tc>
          <w:tcPr>
            <w:tcW w:w="649" w:type="dxa"/>
          </w:tcPr>
          <w:p w:rsidR="009A52B6" w:rsidRDefault="00CD589E">
            <w:pPr>
              <w:pStyle w:val="TableParagraph"/>
              <w:jc w:val="center"/>
              <w:rPr>
                <w:rFonts w:ascii="Cambria"/>
                <w:b/>
                <w:sz w:val="28"/>
              </w:rPr>
            </w:pPr>
            <w:r>
              <w:rPr>
                <w:rFonts w:ascii="Cambria"/>
                <w:b/>
                <w:sz w:val="28"/>
              </w:rPr>
              <w:t>1</w:t>
            </w:r>
          </w:p>
        </w:tc>
        <w:tc>
          <w:tcPr>
            <w:tcW w:w="7381" w:type="dxa"/>
          </w:tcPr>
          <w:p w:rsidR="009A52B6" w:rsidRDefault="00CD589E">
            <w:pPr>
              <w:pStyle w:val="TableParagraph"/>
              <w:ind w:left="104"/>
              <w:rPr>
                <w:rFonts w:ascii="Cambria"/>
                <w:b/>
                <w:sz w:val="28"/>
              </w:rPr>
            </w:pPr>
            <w:r>
              <w:rPr>
                <w:rFonts w:ascii="Cambria"/>
                <w:b/>
                <w:sz w:val="28"/>
              </w:rPr>
              <w:t>Pathology department in a glance</w:t>
            </w:r>
          </w:p>
        </w:tc>
        <w:tc>
          <w:tcPr>
            <w:tcW w:w="1908" w:type="dxa"/>
          </w:tcPr>
          <w:p w:rsidR="009A52B6" w:rsidRDefault="00CD589E">
            <w:pPr>
              <w:pStyle w:val="TableParagraph"/>
              <w:jc w:val="center"/>
              <w:rPr>
                <w:rFonts w:ascii="Cambria"/>
                <w:b/>
                <w:sz w:val="28"/>
              </w:rPr>
            </w:pPr>
            <w:r>
              <w:rPr>
                <w:rFonts w:ascii="Cambria"/>
                <w:b/>
                <w:sz w:val="28"/>
              </w:rPr>
              <w:t>3</w:t>
            </w:r>
          </w:p>
        </w:tc>
      </w:tr>
      <w:tr w:rsidR="009A52B6">
        <w:trPr>
          <w:trHeight w:hRule="exact" w:val="502"/>
        </w:trPr>
        <w:tc>
          <w:tcPr>
            <w:tcW w:w="649" w:type="dxa"/>
          </w:tcPr>
          <w:p w:rsidR="009A52B6" w:rsidRDefault="00CD589E">
            <w:pPr>
              <w:pStyle w:val="TableParagraph"/>
              <w:jc w:val="center"/>
              <w:rPr>
                <w:rFonts w:ascii="Cambria"/>
                <w:b/>
                <w:sz w:val="28"/>
              </w:rPr>
            </w:pPr>
            <w:r>
              <w:rPr>
                <w:rFonts w:ascii="Cambria"/>
                <w:b/>
                <w:sz w:val="28"/>
              </w:rPr>
              <w:t>2</w:t>
            </w:r>
          </w:p>
        </w:tc>
        <w:tc>
          <w:tcPr>
            <w:tcW w:w="7381" w:type="dxa"/>
          </w:tcPr>
          <w:p w:rsidR="009A52B6" w:rsidRDefault="00CD589E">
            <w:pPr>
              <w:pStyle w:val="TableParagraph"/>
              <w:ind w:left="104"/>
              <w:rPr>
                <w:rFonts w:ascii="Cambria"/>
                <w:b/>
                <w:sz w:val="28"/>
              </w:rPr>
            </w:pPr>
            <w:r>
              <w:rPr>
                <w:rFonts w:ascii="Cambria"/>
                <w:b/>
                <w:sz w:val="28"/>
              </w:rPr>
              <w:t>Pathology department team- AFMDC</w:t>
            </w:r>
          </w:p>
        </w:tc>
        <w:tc>
          <w:tcPr>
            <w:tcW w:w="1908" w:type="dxa"/>
          </w:tcPr>
          <w:p w:rsidR="009A52B6" w:rsidRDefault="00CD589E">
            <w:pPr>
              <w:pStyle w:val="TableParagraph"/>
              <w:jc w:val="center"/>
              <w:rPr>
                <w:rFonts w:ascii="Cambria"/>
                <w:b/>
                <w:sz w:val="28"/>
              </w:rPr>
            </w:pPr>
            <w:r>
              <w:rPr>
                <w:rFonts w:ascii="Cambria"/>
                <w:b/>
                <w:sz w:val="28"/>
              </w:rPr>
              <w:t>5</w:t>
            </w:r>
          </w:p>
        </w:tc>
      </w:tr>
      <w:tr w:rsidR="009A52B6">
        <w:trPr>
          <w:trHeight w:hRule="exact" w:val="666"/>
        </w:trPr>
        <w:tc>
          <w:tcPr>
            <w:tcW w:w="649" w:type="dxa"/>
          </w:tcPr>
          <w:p w:rsidR="009A52B6" w:rsidRDefault="00CD589E">
            <w:pPr>
              <w:pStyle w:val="TableParagraph"/>
              <w:jc w:val="center"/>
              <w:rPr>
                <w:rFonts w:ascii="Cambria"/>
                <w:b/>
                <w:sz w:val="28"/>
              </w:rPr>
            </w:pPr>
            <w:r>
              <w:rPr>
                <w:rFonts w:ascii="Cambria"/>
                <w:b/>
                <w:sz w:val="28"/>
              </w:rPr>
              <w:t>3</w:t>
            </w:r>
          </w:p>
        </w:tc>
        <w:tc>
          <w:tcPr>
            <w:tcW w:w="7381" w:type="dxa"/>
          </w:tcPr>
          <w:p w:rsidR="009A52B6" w:rsidRDefault="00CD589E">
            <w:pPr>
              <w:pStyle w:val="TableParagraph"/>
              <w:ind w:left="104"/>
              <w:rPr>
                <w:rFonts w:ascii="Cambria" w:hAnsi="Cambria"/>
                <w:b/>
                <w:sz w:val="28"/>
              </w:rPr>
            </w:pPr>
            <w:r>
              <w:rPr>
                <w:rFonts w:ascii="Cambria" w:hAnsi="Cambria"/>
                <w:b/>
                <w:sz w:val="28"/>
              </w:rPr>
              <w:t>Gantt’s chart</w:t>
            </w:r>
          </w:p>
        </w:tc>
        <w:tc>
          <w:tcPr>
            <w:tcW w:w="1908" w:type="dxa"/>
          </w:tcPr>
          <w:p w:rsidR="009A52B6" w:rsidRDefault="00CD589E">
            <w:pPr>
              <w:pStyle w:val="TableParagraph"/>
              <w:jc w:val="center"/>
              <w:rPr>
                <w:rFonts w:ascii="Cambria"/>
                <w:b/>
                <w:sz w:val="28"/>
              </w:rPr>
            </w:pPr>
            <w:r>
              <w:rPr>
                <w:rFonts w:ascii="Cambria"/>
                <w:b/>
                <w:sz w:val="28"/>
              </w:rPr>
              <w:t>6</w:t>
            </w:r>
          </w:p>
        </w:tc>
      </w:tr>
      <w:tr w:rsidR="009A52B6">
        <w:trPr>
          <w:trHeight w:hRule="exact" w:val="338"/>
        </w:trPr>
        <w:tc>
          <w:tcPr>
            <w:tcW w:w="649" w:type="dxa"/>
          </w:tcPr>
          <w:p w:rsidR="009A52B6" w:rsidRDefault="00CD589E">
            <w:pPr>
              <w:pStyle w:val="TableParagraph"/>
              <w:jc w:val="center"/>
              <w:rPr>
                <w:rFonts w:ascii="Cambria"/>
                <w:b/>
                <w:sz w:val="28"/>
              </w:rPr>
            </w:pPr>
            <w:r>
              <w:rPr>
                <w:rFonts w:ascii="Cambria"/>
                <w:b/>
                <w:sz w:val="28"/>
              </w:rPr>
              <w:t>4</w:t>
            </w:r>
          </w:p>
        </w:tc>
        <w:tc>
          <w:tcPr>
            <w:tcW w:w="7381" w:type="dxa"/>
          </w:tcPr>
          <w:p w:rsidR="009A52B6" w:rsidRDefault="00CD589E">
            <w:pPr>
              <w:pStyle w:val="TableParagraph"/>
              <w:ind w:left="104"/>
              <w:rPr>
                <w:rFonts w:ascii="Cambria"/>
                <w:b/>
                <w:sz w:val="28"/>
              </w:rPr>
            </w:pPr>
            <w:r>
              <w:rPr>
                <w:rFonts w:ascii="Cambria"/>
                <w:b/>
                <w:sz w:val="28"/>
              </w:rPr>
              <w:t>Time table</w:t>
            </w:r>
          </w:p>
        </w:tc>
        <w:tc>
          <w:tcPr>
            <w:tcW w:w="1908" w:type="dxa"/>
          </w:tcPr>
          <w:p w:rsidR="009A52B6" w:rsidRDefault="00CD589E">
            <w:pPr>
              <w:pStyle w:val="TableParagraph"/>
              <w:jc w:val="center"/>
              <w:rPr>
                <w:rFonts w:ascii="Cambria"/>
                <w:b/>
                <w:sz w:val="28"/>
              </w:rPr>
            </w:pPr>
            <w:r>
              <w:rPr>
                <w:rFonts w:ascii="Cambria"/>
                <w:b/>
                <w:sz w:val="28"/>
              </w:rPr>
              <w:t>7</w:t>
            </w:r>
          </w:p>
        </w:tc>
      </w:tr>
      <w:tr w:rsidR="009A52B6">
        <w:trPr>
          <w:trHeight w:hRule="exact" w:val="338"/>
        </w:trPr>
        <w:tc>
          <w:tcPr>
            <w:tcW w:w="649" w:type="dxa"/>
          </w:tcPr>
          <w:p w:rsidR="009A52B6" w:rsidRDefault="00CD589E">
            <w:pPr>
              <w:pStyle w:val="TableParagraph"/>
              <w:jc w:val="center"/>
              <w:rPr>
                <w:rFonts w:ascii="Cambria"/>
                <w:b/>
                <w:sz w:val="28"/>
              </w:rPr>
            </w:pPr>
            <w:r>
              <w:rPr>
                <w:rFonts w:ascii="Cambria"/>
                <w:b/>
                <w:sz w:val="28"/>
              </w:rPr>
              <w:t>5</w:t>
            </w:r>
          </w:p>
        </w:tc>
        <w:tc>
          <w:tcPr>
            <w:tcW w:w="7381" w:type="dxa"/>
          </w:tcPr>
          <w:p w:rsidR="009A52B6" w:rsidRDefault="00CD589E">
            <w:pPr>
              <w:pStyle w:val="TableParagraph"/>
              <w:ind w:left="104"/>
              <w:rPr>
                <w:rFonts w:ascii="Cambria"/>
                <w:b/>
                <w:sz w:val="28"/>
              </w:rPr>
            </w:pPr>
            <w:r>
              <w:rPr>
                <w:rFonts w:ascii="Cambria"/>
                <w:b/>
                <w:sz w:val="28"/>
              </w:rPr>
              <w:t>Learning objectives</w:t>
            </w:r>
          </w:p>
        </w:tc>
        <w:tc>
          <w:tcPr>
            <w:tcW w:w="1908" w:type="dxa"/>
          </w:tcPr>
          <w:p w:rsidR="009A52B6" w:rsidRDefault="00CD589E">
            <w:pPr>
              <w:pStyle w:val="TableParagraph"/>
              <w:jc w:val="center"/>
              <w:rPr>
                <w:rFonts w:ascii="Cambria"/>
                <w:b/>
                <w:sz w:val="28"/>
              </w:rPr>
            </w:pPr>
            <w:r>
              <w:rPr>
                <w:rFonts w:ascii="Cambria"/>
                <w:b/>
                <w:sz w:val="28"/>
              </w:rPr>
              <w:t>8</w:t>
            </w:r>
          </w:p>
        </w:tc>
      </w:tr>
      <w:tr w:rsidR="009A52B6">
        <w:trPr>
          <w:trHeight w:hRule="exact" w:val="338"/>
        </w:trPr>
        <w:tc>
          <w:tcPr>
            <w:tcW w:w="649" w:type="dxa"/>
          </w:tcPr>
          <w:p w:rsidR="009A52B6" w:rsidRDefault="00CD589E">
            <w:pPr>
              <w:pStyle w:val="TableParagraph"/>
              <w:jc w:val="center"/>
              <w:rPr>
                <w:rFonts w:ascii="Cambria"/>
                <w:b/>
                <w:sz w:val="28"/>
              </w:rPr>
            </w:pPr>
            <w:r>
              <w:rPr>
                <w:rFonts w:ascii="Cambria"/>
                <w:b/>
                <w:sz w:val="28"/>
              </w:rPr>
              <w:t>6</w:t>
            </w:r>
          </w:p>
        </w:tc>
        <w:tc>
          <w:tcPr>
            <w:tcW w:w="7381" w:type="dxa"/>
          </w:tcPr>
          <w:p w:rsidR="009A52B6" w:rsidRDefault="00CD589E">
            <w:pPr>
              <w:pStyle w:val="TableParagraph"/>
              <w:ind w:left="104"/>
              <w:rPr>
                <w:rFonts w:ascii="Cambria"/>
                <w:b/>
                <w:sz w:val="28"/>
              </w:rPr>
            </w:pPr>
            <w:r>
              <w:rPr>
                <w:rFonts w:ascii="Cambria"/>
                <w:b/>
                <w:sz w:val="28"/>
              </w:rPr>
              <w:t>Examination</w:t>
            </w:r>
          </w:p>
        </w:tc>
        <w:tc>
          <w:tcPr>
            <w:tcW w:w="1908" w:type="dxa"/>
          </w:tcPr>
          <w:p w:rsidR="009A52B6" w:rsidRDefault="00CD589E">
            <w:pPr>
              <w:pStyle w:val="TableParagraph"/>
              <w:ind w:left="383" w:right="381"/>
              <w:jc w:val="center"/>
              <w:rPr>
                <w:rFonts w:ascii="Cambria"/>
                <w:b/>
                <w:sz w:val="28"/>
              </w:rPr>
            </w:pPr>
            <w:r>
              <w:rPr>
                <w:rFonts w:ascii="Cambria"/>
                <w:b/>
                <w:sz w:val="28"/>
              </w:rPr>
              <w:t>35</w:t>
            </w:r>
          </w:p>
        </w:tc>
      </w:tr>
      <w:tr w:rsidR="009A52B6">
        <w:trPr>
          <w:trHeight w:hRule="exact" w:val="338"/>
        </w:trPr>
        <w:tc>
          <w:tcPr>
            <w:tcW w:w="649" w:type="dxa"/>
          </w:tcPr>
          <w:p w:rsidR="009A52B6" w:rsidRDefault="00CD589E">
            <w:pPr>
              <w:pStyle w:val="TableParagraph"/>
              <w:jc w:val="center"/>
              <w:rPr>
                <w:rFonts w:ascii="Cambria"/>
                <w:b/>
                <w:sz w:val="28"/>
              </w:rPr>
            </w:pPr>
            <w:r>
              <w:rPr>
                <w:rFonts w:ascii="Cambria"/>
                <w:b/>
                <w:sz w:val="28"/>
              </w:rPr>
              <w:t>7</w:t>
            </w:r>
          </w:p>
        </w:tc>
        <w:tc>
          <w:tcPr>
            <w:tcW w:w="7381" w:type="dxa"/>
          </w:tcPr>
          <w:p w:rsidR="009A52B6" w:rsidRDefault="00CD589E">
            <w:pPr>
              <w:pStyle w:val="TableParagraph"/>
              <w:ind w:left="104"/>
              <w:rPr>
                <w:rFonts w:ascii="Cambria"/>
                <w:b/>
                <w:sz w:val="28"/>
              </w:rPr>
            </w:pPr>
            <w:r>
              <w:rPr>
                <w:rFonts w:ascii="Cambria"/>
                <w:b/>
                <w:sz w:val="28"/>
              </w:rPr>
              <w:t>Table of specifications</w:t>
            </w:r>
          </w:p>
        </w:tc>
        <w:tc>
          <w:tcPr>
            <w:tcW w:w="1908" w:type="dxa"/>
          </w:tcPr>
          <w:p w:rsidR="009A52B6" w:rsidRDefault="00CD589E">
            <w:pPr>
              <w:pStyle w:val="TableParagraph"/>
              <w:ind w:left="383" w:right="381"/>
              <w:jc w:val="center"/>
              <w:rPr>
                <w:rFonts w:ascii="Cambria"/>
                <w:b/>
                <w:sz w:val="28"/>
              </w:rPr>
            </w:pPr>
            <w:r>
              <w:rPr>
                <w:rFonts w:ascii="Cambria"/>
                <w:b/>
                <w:sz w:val="28"/>
              </w:rPr>
              <w:t>36</w:t>
            </w:r>
          </w:p>
        </w:tc>
      </w:tr>
      <w:tr w:rsidR="009A52B6">
        <w:trPr>
          <w:trHeight w:hRule="exact" w:val="340"/>
        </w:trPr>
        <w:tc>
          <w:tcPr>
            <w:tcW w:w="649" w:type="dxa"/>
          </w:tcPr>
          <w:p w:rsidR="009A52B6" w:rsidRDefault="00CD589E">
            <w:pPr>
              <w:pStyle w:val="TableParagraph"/>
              <w:jc w:val="center"/>
              <w:rPr>
                <w:rFonts w:ascii="Cambria"/>
                <w:b/>
                <w:sz w:val="28"/>
              </w:rPr>
            </w:pPr>
            <w:r>
              <w:rPr>
                <w:rFonts w:ascii="Cambria"/>
                <w:b/>
                <w:sz w:val="28"/>
              </w:rPr>
              <w:t>8</w:t>
            </w:r>
          </w:p>
        </w:tc>
        <w:tc>
          <w:tcPr>
            <w:tcW w:w="7381" w:type="dxa"/>
          </w:tcPr>
          <w:p w:rsidR="009A52B6" w:rsidRDefault="00CD589E">
            <w:pPr>
              <w:pStyle w:val="TableParagraph"/>
              <w:ind w:left="104"/>
              <w:rPr>
                <w:rFonts w:ascii="Cambria"/>
                <w:b/>
                <w:sz w:val="28"/>
              </w:rPr>
            </w:pPr>
            <w:r>
              <w:rPr>
                <w:rFonts w:ascii="Cambria"/>
                <w:b/>
                <w:sz w:val="28"/>
              </w:rPr>
              <w:t>Textbooks</w:t>
            </w:r>
          </w:p>
        </w:tc>
        <w:tc>
          <w:tcPr>
            <w:tcW w:w="1908" w:type="dxa"/>
          </w:tcPr>
          <w:p w:rsidR="009A52B6" w:rsidRDefault="00CD589E">
            <w:pPr>
              <w:pStyle w:val="TableParagraph"/>
              <w:ind w:left="383" w:right="381"/>
              <w:jc w:val="center"/>
              <w:rPr>
                <w:rFonts w:ascii="Cambria"/>
                <w:b/>
                <w:sz w:val="28"/>
              </w:rPr>
            </w:pPr>
            <w:r>
              <w:rPr>
                <w:rFonts w:ascii="Cambria"/>
                <w:b/>
                <w:sz w:val="28"/>
              </w:rPr>
              <w:t>37</w:t>
            </w:r>
          </w:p>
        </w:tc>
      </w:tr>
    </w:tbl>
    <w:p w:rsidR="009A52B6" w:rsidRDefault="009A52B6">
      <w:pPr>
        <w:jc w:val="center"/>
        <w:rPr>
          <w:rFonts w:ascii="Cambria"/>
          <w:sz w:val="28"/>
        </w:rPr>
        <w:sectPr w:rsidR="009A52B6">
          <w:footerReference w:type="default" r:id="rId11"/>
          <w:pgSz w:w="12240" w:h="15840"/>
          <w:pgMar w:top="1500" w:right="8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pgNumType w:start="2"/>
          <w:cols w:space="720"/>
        </w:sectPr>
      </w:pPr>
    </w:p>
    <w:p w:rsidR="009A52B6" w:rsidRDefault="00CD589E">
      <w:pPr>
        <w:spacing w:before="95"/>
        <w:ind w:left="1552"/>
        <w:rPr>
          <w:rFonts w:ascii="Calibri"/>
          <w:b/>
          <w:sz w:val="52"/>
        </w:rPr>
      </w:pPr>
      <w:r>
        <w:rPr>
          <w:noProof/>
        </w:rPr>
        <w:lastRenderedPageBreak/>
        <w:drawing>
          <wp:anchor distT="0" distB="0" distL="0" distR="0" simplePos="0" relativeHeight="268302863" behindDoc="1" locked="0" layoutInCell="1" allowOverlap="1">
            <wp:simplePos x="0" y="0"/>
            <wp:positionH relativeFrom="page">
              <wp:posOffset>1028700</wp:posOffset>
            </wp:positionH>
            <wp:positionV relativeFrom="page">
              <wp:posOffset>1694179</wp:posOffset>
            </wp:positionV>
            <wp:extent cx="5939790" cy="6884034"/>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0" cstate="print"/>
                    <a:stretch>
                      <a:fillRect/>
                    </a:stretch>
                  </pic:blipFill>
                  <pic:spPr>
                    <a:xfrm>
                      <a:off x="0" y="0"/>
                      <a:ext cx="5939790" cy="6884034"/>
                    </a:xfrm>
                    <a:prstGeom prst="rect">
                      <a:avLst/>
                    </a:prstGeom>
                  </pic:spPr>
                </pic:pic>
              </a:graphicData>
            </a:graphic>
          </wp:anchor>
        </w:drawing>
      </w:r>
      <w:r>
        <w:rPr>
          <w:rFonts w:ascii="Calibri"/>
          <w:b/>
          <w:sz w:val="52"/>
        </w:rPr>
        <w:t xml:space="preserve">INTRODUCTION </w:t>
      </w:r>
      <w:r>
        <w:rPr>
          <w:rFonts w:ascii="Cambria"/>
          <w:b/>
          <w:sz w:val="52"/>
        </w:rPr>
        <w:t>OF</w:t>
      </w:r>
      <w:r>
        <w:rPr>
          <w:rFonts w:ascii="Cambria"/>
          <w:b/>
          <w:spacing w:val="-79"/>
          <w:sz w:val="52"/>
        </w:rPr>
        <w:t xml:space="preserve"> </w:t>
      </w:r>
      <w:r>
        <w:rPr>
          <w:rFonts w:ascii="Calibri"/>
          <w:b/>
          <w:sz w:val="52"/>
        </w:rPr>
        <w:t>PATHOLOGY</w:t>
      </w:r>
    </w:p>
    <w:p w:rsidR="00F10F6D" w:rsidRDefault="00F10F6D" w:rsidP="00F10F6D">
      <w:pPr>
        <w:pStyle w:val="BodyText"/>
        <w:spacing w:before="297" w:line="360" w:lineRule="auto"/>
        <w:ind w:left="100" w:right="122"/>
        <w:jc w:val="both"/>
      </w:pPr>
      <w:r>
        <w:t xml:space="preserve">Pathology is the branch of medicine concerned with the study of the nature of diseases and its causes, processes, development and consequences. </w:t>
      </w:r>
      <w:proofErr w:type="gramStart"/>
      <w:r>
        <w:t>The medical specialty that provides microscopy and other laboratory services (e.g. cytology, histopathology) to Clinicians.</w:t>
      </w:r>
      <w:proofErr w:type="gramEnd"/>
    </w:p>
    <w:p w:rsidR="00F10F6D" w:rsidRDefault="00F10F6D" w:rsidP="00F10F6D">
      <w:pPr>
        <w:pStyle w:val="BodyText"/>
        <w:spacing w:before="201" w:line="360" w:lineRule="auto"/>
        <w:ind w:left="100" w:right="119"/>
        <w:jc w:val="both"/>
      </w:pPr>
      <w:r>
        <w:t>The pathologist is interested not only in the recognition of structural alterations, but also in their significance, i.e. the effects of these changes on cellular and tissue function and ultimately the effect of these changes on the patient. It is a basic approach to a better understanding of disease and therefore a foundation of sound clinical medicine.</w:t>
      </w:r>
    </w:p>
    <w:p w:rsidR="00F10F6D" w:rsidRDefault="00F10F6D" w:rsidP="00F10F6D">
      <w:pPr>
        <w:pStyle w:val="BodyText"/>
        <w:spacing w:before="201" w:line="360" w:lineRule="auto"/>
        <w:ind w:left="100" w:right="116"/>
        <w:jc w:val="both"/>
      </w:pPr>
      <w:r>
        <w:t xml:space="preserve">The department of pathology is headed by Prof. </w:t>
      </w:r>
      <w:proofErr w:type="spellStart"/>
      <w:r w:rsidRPr="00C543B9">
        <w:t>Dr</w:t>
      </w:r>
      <w:proofErr w:type="spellEnd"/>
      <w:r w:rsidRPr="00C543B9">
        <w:t xml:space="preserve"> M </w:t>
      </w:r>
      <w:proofErr w:type="spellStart"/>
      <w:r w:rsidRPr="00C543B9">
        <w:t>Kashif</w:t>
      </w:r>
      <w:proofErr w:type="spellEnd"/>
      <w:r w:rsidRPr="00C543B9">
        <w:t xml:space="preserve"> </w:t>
      </w:r>
      <w:proofErr w:type="spellStart"/>
      <w:r w:rsidRPr="00C543B9">
        <w:t>Baig</w:t>
      </w:r>
      <w:proofErr w:type="spellEnd"/>
      <w:r w:rsidRPr="00C543B9">
        <w:t xml:space="preserve"> </w:t>
      </w:r>
      <w:r>
        <w:t xml:space="preserve">along with two Associate Professors one Assistant Professor and five Demonstrators, all of them are actively involved in teaching programs. The department comprise of general and special pathology including histopathology, hematology, microbiology and chemical pathology. Teaching of general pathology principal are supplemented by experimental work by which students are equipped with the skills required for the collection of different specimens for the pathological analysis and then are able to perform commonly used tests done in a side room laboratory. The aim is to produce clinicians with better understanding of the disease process so that they objectively use </w:t>
      </w:r>
      <w:r>
        <w:lastRenderedPageBreak/>
        <w:t>diagnostic tools designed to help them to reach a conclusive diagnosis in the shortest possible time.</w:t>
      </w:r>
    </w:p>
    <w:p w:rsidR="00F10F6D" w:rsidRDefault="00F10F6D" w:rsidP="00F10F6D">
      <w:pPr>
        <w:pStyle w:val="BodyText"/>
        <w:spacing w:before="199" w:line="360" w:lineRule="auto"/>
        <w:ind w:left="100" w:right="118"/>
        <w:jc w:val="both"/>
      </w:pPr>
      <w:r>
        <w:t xml:space="preserve">The department has an adequate slide bank and gross specimen collection for the teaching purposes. This department is also equipped with a </w:t>
      </w:r>
      <w:proofErr w:type="spellStart"/>
      <w:r>
        <w:t>Penta</w:t>
      </w:r>
      <w:proofErr w:type="spellEnd"/>
      <w:r>
        <w:t xml:space="preserve"> Head microscope with LCD d</w:t>
      </w:r>
      <w:r>
        <w:rPr>
          <w:noProof/>
        </w:rPr>
        <w:drawing>
          <wp:anchor distT="0" distB="0" distL="0" distR="0" simplePos="0" relativeHeight="503186752" behindDoc="1" locked="0" layoutInCell="1" allowOverlap="1" wp14:anchorId="2F312BDB" wp14:editId="0C6C3545">
            <wp:simplePos x="0" y="0"/>
            <wp:positionH relativeFrom="page">
              <wp:posOffset>914400</wp:posOffset>
            </wp:positionH>
            <wp:positionV relativeFrom="page">
              <wp:posOffset>1560830</wp:posOffset>
            </wp:positionV>
            <wp:extent cx="6171565" cy="715264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2" cstate="print"/>
                    <a:stretch>
                      <a:fillRect/>
                    </a:stretch>
                  </pic:blipFill>
                  <pic:spPr>
                    <a:xfrm>
                      <a:off x="0" y="0"/>
                      <a:ext cx="6171565" cy="7152640"/>
                    </a:xfrm>
                    <a:prstGeom prst="rect">
                      <a:avLst/>
                    </a:prstGeom>
                  </pic:spPr>
                </pic:pic>
              </a:graphicData>
            </a:graphic>
          </wp:anchor>
        </w:drawing>
      </w:r>
      <w:r>
        <w:t xml:space="preserve">isplay screen and a </w:t>
      </w:r>
      <w:proofErr w:type="spellStart"/>
      <w:r>
        <w:t>bihead</w:t>
      </w:r>
      <w:proofErr w:type="spellEnd"/>
      <w:r>
        <w:t xml:space="preserve"> microscope for proper explanation of the microscopic slides. Binocular microscopes are also available for </w:t>
      </w:r>
      <w:proofErr w:type="gramStart"/>
      <w:r>
        <w:t>students</w:t>
      </w:r>
      <w:proofErr w:type="gramEnd"/>
      <w:r>
        <w:t xml:space="preserve"> proper training. The department also has two labs along with experienced teachers and technical staff.</w:t>
      </w:r>
    </w:p>
    <w:p w:rsidR="00F10F6D" w:rsidRDefault="00F10F6D" w:rsidP="00F10F6D">
      <w:pPr>
        <w:pStyle w:val="BodyText"/>
        <w:spacing w:before="198" w:line="360" w:lineRule="auto"/>
        <w:ind w:left="100" w:right="115"/>
        <w:jc w:val="both"/>
      </w:pPr>
      <w:r>
        <w:t xml:space="preserve">The academic session includes lectures, practical microbiology, histopathology slide discussions, museum classes, tutorials and small group discussions for MBBS students. Pathology is taught during the third and fourth years of the MBBS program. The students will be evaluated internally and externally. The department has a well – designed museum displaying neatly mounted specimens and several detailed and highly </w:t>
      </w:r>
      <w:proofErr w:type="gramStart"/>
      <w:r>
        <w:t>informative</w:t>
      </w:r>
      <w:proofErr w:type="gramEnd"/>
      <w:r>
        <w:t xml:space="preserve"> charts / graphs.</w:t>
      </w:r>
    </w:p>
    <w:p w:rsidR="009A52B6" w:rsidRDefault="009A52B6">
      <w:pPr>
        <w:spacing w:line="360" w:lineRule="auto"/>
        <w:jc w:val="both"/>
        <w:sectPr w:rsidR="009A52B6">
          <w:pgSz w:w="12240" w:h="15840"/>
          <w:pgMar w:top="1500" w:right="960" w:bottom="1200" w:left="134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0B3FED">
      <w:pPr>
        <w:spacing w:before="78"/>
        <w:ind w:left="2386"/>
        <w:rPr>
          <w:rFonts w:ascii="Bell MT"/>
          <w:b/>
          <w:i/>
          <w:sz w:val="50"/>
        </w:rPr>
      </w:pPr>
      <w:r>
        <w:lastRenderedPageBreak/>
        <w:pict>
          <v:group id="_x0000_s1272" style="position:absolute;left:0;text-align:left;margin-left:81pt;margin-top:133.4pt;width:477.1pt;height:542.05pt;z-index:-132544;mso-position-horizontal-relative:page;mso-position-vertical-relative:page" coordorigin="1620,2668" coordsize="9542,10841">
            <v:shape id="_x0000_s1274" type="#_x0000_t75" style="position:absolute;left:1620;top:2668;width:9354;height:10841">
              <v:imagedata r:id="rId8" o:title=""/>
            </v:shape>
            <v:rect id="_x0000_s1273" style="position:absolute;left:5273;top:3502;width:5889;height:440" stroked="f"/>
            <w10:wrap anchorx="page" anchory="page"/>
          </v:group>
        </w:pict>
      </w:r>
      <w:r w:rsidR="00CD589E">
        <w:rPr>
          <w:rFonts w:ascii="Bell MT"/>
          <w:b/>
          <w:i/>
          <w:w w:val="95"/>
          <w:sz w:val="50"/>
          <w:u w:val="thick"/>
        </w:rPr>
        <w:t>Department of</w:t>
      </w:r>
      <w:r w:rsidR="00CD589E">
        <w:rPr>
          <w:rFonts w:ascii="Bell MT"/>
          <w:b/>
          <w:i/>
          <w:spacing w:val="52"/>
          <w:w w:val="95"/>
          <w:sz w:val="50"/>
          <w:u w:val="thick"/>
        </w:rPr>
        <w:t xml:space="preserve"> </w:t>
      </w:r>
      <w:r w:rsidR="00CD589E">
        <w:rPr>
          <w:rFonts w:ascii="Bell MT"/>
          <w:b/>
          <w:i/>
          <w:w w:val="95"/>
          <w:sz w:val="50"/>
          <w:u w:val="thick"/>
        </w:rPr>
        <w:t>Pathology</w:t>
      </w:r>
    </w:p>
    <w:p w:rsidR="009A52B6" w:rsidRDefault="009A52B6">
      <w:pPr>
        <w:pStyle w:val="BodyText"/>
        <w:rPr>
          <w:rFonts w:ascii="Bell MT"/>
          <w:b/>
          <w:i/>
          <w:sz w:val="20"/>
        </w:rPr>
      </w:pPr>
    </w:p>
    <w:p w:rsidR="009A52B6" w:rsidRDefault="009A52B6">
      <w:pPr>
        <w:pStyle w:val="BodyText"/>
        <w:rPr>
          <w:rFonts w:ascii="Bell MT"/>
          <w:b/>
          <w:i/>
          <w:sz w:val="20"/>
        </w:rPr>
      </w:pPr>
    </w:p>
    <w:p w:rsidR="009A52B6" w:rsidRDefault="009A52B6">
      <w:pPr>
        <w:pStyle w:val="BodyText"/>
        <w:rPr>
          <w:rFonts w:ascii="Bell MT"/>
          <w:b/>
          <w:i/>
          <w:sz w:val="20"/>
        </w:rPr>
      </w:pPr>
    </w:p>
    <w:p w:rsidR="009A52B6" w:rsidRDefault="009A52B6">
      <w:pPr>
        <w:pStyle w:val="BodyText"/>
        <w:rPr>
          <w:rFonts w:ascii="Bell MT"/>
          <w:b/>
          <w:i/>
          <w:sz w:val="20"/>
        </w:rPr>
      </w:pPr>
    </w:p>
    <w:p w:rsidR="009A52B6" w:rsidRDefault="009A52B6">
      <w:pPr>
        <w:pStyle w:val="BodyText"/>
        <w:rPr>
          <w:rFonts w:ascii="Bell MT"/>
          <w:b/>
          <w:i/>
          <w:sz w:val="20"/>
        </w:rPr>
      </w:pPr>
    </w:p>
    <w:p w:rsidR="009A52B6" w:rsidRDefault="009A52B6">
      <w:pPr>
        <w:pStyle w:val="BodyText"/>
        <w:spacing w:before="4"/>
        <w:rPr>
          <w:rFonts w:ascii="Bell MT"/>
          <w:b/>
          <w:i/>
          <w:sz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6"/>
        <w:gridCol w:w="107"/>
        <w:gridCol w:w="5964"/>
        <w:gridCol w:w="109"/>
      </w:tblGrid>
      <w:tr w:rsidR="002A4D5D" w:rsidTr="00D077DA">
        <w:trPr>
          <w:trHeight w:hRule="exact" w:val="448"/>
        </w:trPr>
        <w:tc>
          <w:tcPr>
            <w:tcW w:w="3706" w:type="dxa"/>
            <w:tcBorders>
              <w:right w:val="nil"/>
            </w:tcBorders>
          </w:tcPr>
          <w:p w:rsidR="002A4D5D" w:rsidRDefault="002A4D5D" w:rsidP="00D077DA">
            <w:pPr>
              <w:pStyle w:val="TableParagraph"/>
              <w:spacing w:line="439" w:lineRule="exact"/>
              <w:ind w:left="1010"/>
              <w:rPr>
                <w:rFonts w:ascii="Calibri"/>
                <w:b/>
                <w:sz w:val="36"/>
              </w:rPr>
            </w:pPr>
            <w:r>
              <w:rPr>
                <w:rFonts w:ascii="Calibri"/>
                <w:b/>
                <w:sz w:val="36"/>
              </w:rPr>
              <w:t>Designation</w:t>
            </w:r>
          </w:p>
        </w:tc>
        <w:tc>
          <w:tcPr>
            <w:tcW w:w="107" w:type="dxa"/>
            <w:tcBorders>
              <w:left w:val="nil"/>
            </w:tcBorders>
            <w:shd w:val="clear" w:color="auto" w:fill="FFFFFF"/>
          </w:tcPr>
          <w:p w:rsidR="002A4D5D" w:rsidRDefault="002A4D5D" w:rsidP="00D077DA"/>
        </w:tc>
        <w:tc>
          <w:tcPr>
            <w:tcW w:w="5964" w:type="dxa"/>
            <w:tcBorders>
              <w:right w:val="nil"/>
            </w:tcBorders>
            <w:shd w:val="clear" w:color="auto" w:fill="FFFFFF"/>
          </w:tcPr>
          <w:p w:rsidR="002A4D5D" w:rsidRDefault="002A4D5D" w:rsidP="00D077DA">
            <w:pPr>
              <w:pStyle w:val="TableParagraph"/>
              <w:spacing w:line="439" w:lineRule="exact"/>
              <w:ind w:left="1082"/>
              <w:rPr>
                <w:rFonts w:ascii="Calibri"/>
                <w:b/>
                <w:sz w:val="36"/>
              </w:rPr>
            </w:pPr>
            <w:r>
              <w:rPr>
                <w:rFonts w:ascii="Calibri"/>
                <w:b/>
                <w:sz w:val="36"/>
              </w:rPr>
              <w:t>Name</w:t>
            </w:r>
          </w:p>
        </w:tc>
        <w:tc>
          <w:tcPr>
            <w:tcW w:w="109" w:type="dxa"/>
            <w:tcBorders>
              <w:left w:val="nil"/>
            </w:tcBorders>
          </w:tcPr>
          <w:p w:rsidR="002A4D5D" w:rsidRDefault="002A4D5D" w:rsidP="00D077DA"/>
        </w:tc>
      </w:tr>
      <w:tr w:rsidR="002A4D5D" w:rsidTr="00D077DA">
        <w:trPr>
          <w:trHeight w:hRule="exact" w:val="454"/>
        </w:trPr>
        <w:tc>
          <w:tcPr>
            <w:tcW w:w="3813" w:type="dxa"/>
            <w:gridSpan w:val="2"/>
          </w:tcPr>
          <w:p w:rsidR="002A4D5D" w:rsidRDefault="002A4D5D" w:rsidP="00D077DA">
            <w:pPr>
              <w:pStyle w:val="TableParagraph"/>
              <w:spacing w:line="439" w:lineRule="exact"/>
              <w:ind w:left="104"/>
              <w:rPr>
                <w:rFonts w:ascii="Calibri"/>
                <w:sz w:val="36"/>
              </w:rPr>
            </w:pPr>
            <w:r>
              <w:rPr>
                <w:rFonts w:ascii="Calibri"/>
                <w:sz w:val="36"/>
              </w:rPr>
              <w:t>HOD/Professor</w:t>
            </w:r>
          </w:p>
        </w:tc>
        <w:tc>
          <w:tcPr>
            <w:tcW w:w="6073" w:type="dxa"/>
            <w:gridSpan w:val="2"/>
          </w:tcPr>
          <w:p w:rsidR="002A4D5D" w:rsidRDefault="002A4D5D" w:rsidP="00D077DA">
            <w:pPr>
              <w:pStyle w:val="TableParagraph"/>
              <w:spacing w:line="439" w:lineRule="exact"/>
              <w:ind w:left="103"/>
              <w:rPr>
                <w:rFonts w:ascii="Calibri"/>
                <w:sz w:val="36"/>
              </w:rPr>
            </w:pPr>
            <w:proofErr w:type="spellStart"/>
            <w:r>
              <w:rPr>
                <w:rFonts w:ascii="Calibri"/>
                <w:sz w:val="36"/>
              </w:rPr>
              <w:t>Dr</w:t>
            </w:r>
            <w:proofErr w:type="spellEnd"/>
            <w:r>
              <w:rPr>
                <w:rFonts w:ascii="Calibri"/>
                <w:sz w:val="36"/>
              </w:rPr>
              <w:t xml:space="preserve"> M </w:t>
            </w:r>
            <w:proofErr w:type="spellStart"/>
            <w:r>
              <w:rPr>
                <w:rFonts w:ascii="Calibri"/>
                <w:sz w:val="36"/>
              </w:rPr>
              <w:t>Kashif</w:t>
            </w:r>
            <w:proofErr w:type="spellEnd"/>
            <w:r>
              <w:rPr>
                <w:rFonts w:ascii="Calibri"/>
                <w:sz w:val="36"/>
              </w:rPr>
              <w:t xml:space="preserve"> </w:t>
            </w:r>
            <w:proofErr w:type="spellStart"/>
            <w:r>
              <w:rPr>
                <w:rFonts w:ascii="Calibri"/>
                <w:sz w:val="36"/>
              </w:rPr>
              <w:t>Baig</w:t>
            </w:r>
            <w:proofErr w:type="spellEnd"/>
          </w:p>
        </w:tc>
      </w:tr>
      <w:tr w:rsidR="002A4D5D" w:rsidTr="00D077DA">
        <w:trPr>
          <w:trHeight w:hRule="exact" w:val="928"/>
        </w:trPr>
        <w:tc>
          <w:tcPr>
            <w:tcW w:w="3813" w:type="dxa"/>
            <w:gridSpan w:val="2"/>
          </w:tcPr>
          <w:p w:rsidR="002A4D5D" w:rsidRDefault="002A4D5D" w:rsidP="00D077DA">
            <w:pPr>
              <w:pStyle w:val="TableParagraph"/>
              <w:spacing w:before="239"/>
              <w:ind w:left="104"/>
              <w:rPr>
                <w:rFonts w:ascii="Calibri"/>
                <w:sz w:val="36"/>
              </w:rPr>
            </w:pPr>
            <w:r>
              <w:rPr>
                <w:rFonts w:ascii="Calibri"/>
                <w:sz w:val="36"/>
              </w:rPr>
              <w:t>Associate Professor</w:t>
            </w:r>
          </w:p>
        </w:tc>
        <w:tc>
          <w:tcPr>
            <w:tcW w:w="6073" w:type="dxa"/>
            <w:gridSpan w:val="2"/>
          </w:tcPr>
          <w:p w:rsidR="002A4D5D" w:rsidRDefault="002A4D5D" w:rsidP="00D077DA">
            <w:pPr>
              <w:pStyle w:val="TableParagraph"/>
              <w:ind w:left="103" w:right="4490"/>
              <w:rPr>
                <w:rFonts w:ascii="Calibri"/>
                <w:sz w:val="36"/>
              </w:rPr>
            </w:pPr>
            <w:proofErr w:type="spellStart"/>
            <w:r>
              <w:rPr>
                <w:rFonts w:ascii="Calibri"/>
                <w:sz w:val="36"/>
              </w:rPr>
              <w:t>Dr</w:t>
            </w:r>
            <w:proofErr w:type="spellEnd"/>
            <w:r>
              <w:rPr>
                <w:rFonts w:ascii="Calibri"/>
                <w:sz w:val="36"/>
              </w:rPr>
              <w:t xml:space="preserve"> </w:t>
            </w:r>
            <w:proofErr w:type="spellStart"/>
            <w:r>
              <w:rPr>
                <w:rFonts w:ascii="Calibri"/>
                <w:sz w:val="36"/>
              </w:rPr>
              <w:t>Usman</w:t>
            </w:r>
            <w:proofErr w:type="spellEnd"/>
            <w:r w:rsidR="00F10F6D">
              <w:rPr>
                <w:rFonts w:ascii="Calibri"/>
                <w:sz w:val="36"/>
              </w:rPr>
              <w:t xml:space="preserve">      </w:t>
            </w:r>
          </w:p>
          <w:p w:rsidR="002A4D5D" w:rsidRDefault="002A4D5D" w:rsidP="00D077DA">
            <w:pPr>
              <w:pStyle w:val="TableParagraph"/>
              <w:ind w:left="103" w:right="4490"/>
              <w:rPr>
                <w:rFonts w:ascii="Calibri"/>
                <w:sz w:val="36"/>
              </w:rPr>
            </w:pPr>
            <w:proofErr w:type="spellStart"/>
            <w:r>
              <w:rPr>
                <w:rFonts w:ascii="Calibri"/>
                <w:sz w:val="36"/>
              </w:rPr>
              <w:t>Dr</w:t>
            </w:r>
            <w:proofErr w:type="spellEnd"/>
            <w:r>
              <w:rPr>
                <w:rFonts w:ascii="Calibri"/>
                <w:sz w:val="36"/>
              </w:rPr>
              <w:t xml:space="preserve"> Khalid </w:t>
            </w:r>
          </w:p>
        </w:tc>
      </w:tr>
      <w:tr w:rsidR="002A4D5D" w:rsidTr="00D077DA">
        <w:trPr>
          <w:trHeight w:hRule="exact" w:val="454"/>
        </w:trPr>
        <w:tc>
          <w:tcPr>
            <w:tcW w:w="3813" w:type="dxa"/>
            <w:gridSpan w:val="2"/>
          </w:tcPr>
          <w:p w:rsidR="002A4D5D" w:rsidRDefault="002A4D5D" w:rsidP="00D077DA">
            <w:pPr>
              <w:pStyle w:val="TableParagraph"/>
              <w:spacing w:line="439" w:lineRule="exact"/>
              <w:ind w:left="104"/>
              <w:rPr>
                <w:rFonts w:ascii="Calibri"/>
                <w:sz w:val="36"/>
              </w:rPr>
            </w:pPr>
            <w:r>
              <w:rPr>
                <w:rFonts w:ascii="Calibri"/>
                <w:sz w:val="36"/>
              </w:rPr>
              <w:t>Assistant Professor</w:t>
            </w:r>
          </w:p>
        </w:tc>
        <w:tc>
          <w:tcPr>
            <w:tcW w:w="6073" w:type="dxa"/>
            <w:gridSpan w:val="2"/>
          </w:tcPr>
          <w:p w:rsidR="002A4D5D" w:rsidRDefault="002A4D5D" w:rsidP="00D077DA">
            <w:pPr>
              <w:pStyle w:val="TableParagraph"/>
              <w:spacing w:line="439" w:lineRule="exact"/>
              <w:ind w:left="103"/>
              <w:rPr>
                <w:rFonts w:ascii="Calibri"/>
                <w:sz w:val="36"/>
              </w:rPr>
            </w:pPr>
            <w:proofErr w:type="spellStart"/>
            <w:r>
              <w:rPr>
                <w:rFonts w:ascii="Calibri"/>
                <w:sz w:val="36"/>
              </w:rPr>
              <w:t>Dr</w:t>
            </w:r>
            <w:proofErr w:type="spellEnd"/>
            <w:r>
              <w:rPr>
                <w:rFonts w:ascii="Calibri"/>
                <w:sz w:val="36"/>
              </w:rPr>
              <w:t xml:space="preserve"> </w:t>
            </w:r>
            <w:proofErr w:type="spellStart"/>
            <w:r>
              <w:rPr>
                <w:rFonts w:ascii="Calibri"/>
                <w:sz w:val="36"/>
              </w:rPr>
              <w:t>Javaid</w:t>
            </w:r>
            <w:proofErr w:type="spellEnd"/>
          </w:p>
        </w:tc>
      </w:tr>
      <w:tr w:rsidR="002A4D5D" w:rsidTr="00221CCB">
        <w:trPr>
          <w:trHeight w:hRule="exact" w:val="2161"/>
        </w:trPr>
        <w:tc>
          <w:tcPr>
            <w:tcW w:w="3813" w:type="dxa"/>
            <w:gridSpan w:val="2"/>
          </w:tcPr>
          <w:p w:rsidR="002A4D5D" w:rsidRDefault="002A4D5D" w:rsidP="00D077DA">
            <w:pPr>
              <w:pStyle w:val="TableParagraph"/>
              <w:rPr>
                <w:rFonts w:ascii="Bell MT"/>
                <w:b/>
                <w:i/>
                <w:sz w:val="36"/>
              </w:rPr>
            </w:pPr>
          </w:p>
          <w:p w:rsidR="002A4D5D" w:rsidRDefault="002A4D5D" w:rsidP="00D077DA">
            <w:pPr>
              <w:pStyle w:val="TableParagraph"/>
              <w:spacing w:before="295"/>
              <w:ind w:left="104"/>
              <w:rPr>
                <w:rFonts w:ascii="Calibri"/>
                <w:sz w:val="36"/>
              </w:rPr>
            </w:pPr>
            <w:r>
              <w:rPr>
                <w:rFonts w:ascii="Calibri"/>
                <w:sz w:val="36"/>
              </w:rPr>
              <w:t>Demonstrators</w:t>
            </w:r>
          </w:p>
        </w:tc>
        <w:tc>
          <w:tcPr>
            <w:tcW w:w="6073" w:type="dxa"/>
            <w:gridSpan w:val="2"/>
          </w:tcPr>
          <w:p w:rsidR="002A4D5D" w:rsidRDefault="002A4D5D" w:rsidP="00D077DA">
            <w:pPr>
              <w:pStyle w:val="TableParagraph"/>
              <w:spacing w:line="439" w:lineRule="exact"/>
              <w:ind w:left="103"/>
              <w:rPr>
                <w:rFonts w:ascii="Calibri"/>
                <w:sz w:val="36"/>
              </w:rPr>
            </w:pPr>
            <w:proofErr w:type="spellStart"/>
            <w:r>
              <w:rPr>
                <w:rFonts w:ascii="Calibri"/>
                <w:sz w:val="36"/>
              </w:rPr>
              <w:t>Dr</w:t>
            </w:r>
            <w:proofErr w:type="spellEnd"/>
            <w:r>
              <w:rPr>
                <w:rFonts w:ascii="Calibri"/>
                <w:sz w:val="36"/>
              </w:rPr>
              <w:t xml:space="preserve"> </w:t>
            </w:r>
            <w:proofErr w:type="spellStart"/>
            <w:r>
              <w:rPr>
                <w:rFonts w:ascii="Calibri"/>
                <w:sz w:val="36"/>
              </w:rPr>
              <w:t>Iram</w:t>
            </w:r>
            <w:proofErr w:type="spellEnd"/>
          </w:p>
          <w:p w:rsidR="002A4D5D" w:rsidRDefault="002A4D5D" w:rsidP="00D077DA">
            <w:pPr>
              <w:pStyle w:val="TableParagraph"/>
              <w:ind w:left="103" w:right="4122"/>
              <w:rPr>
                <w:rFonts w:ascii="Calibri"/>
                <w:sz w:val="36"/>
              </w:rPr>
            </w:pPr>
            <w:proofErr w:type="spellStart"/>
            <w:r>
              <w:rPr>
                <w:rFonts w:ascii="Calibri"/>
                <w:sz w:val="36"/>
              </w:rPr>
              <w:t>Dr</w:t>
            </w:r>
            <w:proofErr w:type="spellEnd"/>
            <w:r>
              <w:rPr>
                <w:rFonts w:ascii="Calibri"/>
                <w:sz w:val="36"/>
              </w:rPr>
              <w:t xml:space="preserve"> </w:t>
            </w:r>
            <w:proofErr w:type="spellStart"/>
            <w:r>
              <w:rPr>
                <w:rFonts w:ascii="Calibri"/>
                <w:sz w:val="36"/>
              </w:rPr>
              <w:t>Madeeha</w:t>
            </w:r>
            <w:proofErr w:type="spellEnd"/>
            <w:r>
              <w:rPr>
                <w:rFonts w:ascii="Calibri"/>
                <w:sz w:val="36"/>
              </w:rPr>
              <w:t xml:space="preserve"> </w:t>
            </w:r>
            <w:proofErr w:type="spellStart"/>
            <w:r>
              <w:rPr>
                <w:rFonts w:ascii="Calibri"/>
                <w:sz w:val="36"/>
              </w:rPr>
              <w:t>Dr</w:t>
            </w:r>
            <w:proofErr w:type="spellEnd"/>
            <w:r>
              <w:rPr>
                <w:rFonts w:ascii="Calibri"/>
                <w:sz w:val="36"/>
              </w:rPr>
              <w:t xml:space="preserve"> </w:t>
            </w:r>
            <w:proofErr w:type="spellStart"/>
            <w:r>
              <w:rPr>
                <w:rFonts w:ascii="Calibri"/>
                <w:sz w:val="36"/>
              </w:rPr>
              <w:t>Amna</w:t>
            </w:r>
            <w:proofErr w:type="spellEnd"/>
          </w:p>
          <w:p w:rsidR="00221CCB" w:rsidRDefault="00221CCB" w:rsidP="00D077DA">
            <w:pPr>
              <w:pStyle w:val="TableParagraph"/>
              <w:ind w:left="103" w:right="4122"/>
              <w:rPr>
                <w:rFonts w:ascii="Calibri"/>
                <w:sz w:val="36"/>
              </w:rPr>
            </w:pPr>
            <w:proofErr w:type="spellStart"/>
            <w:r>
              <w:rPr>
                <w:rFonts w:ascii="Calibri"/>
                <w:sz w:val="36"/>
              </w:rPr>
              <w:t>Dr</w:t>
            </w:r>
            <w:proofErr w:type="spellEnd"/>
            <w:r>
              <w:rPr>
                <w:rFonts w:ascii="Calibri"/>
                <w:sz w:val="36"/>
              </w:rPr>
              <w:t xml:space="preserve"> </w:t>
            </w:r>
            <w:proofErr w:type="spellStart"/>
            <w:r>
              <w:rPr>
                <w:rFonts w:ascii="Calibri"/>
                <w:sz w:val="36"/>
              </w:rPr>
              <w:t>Kiran</w:t>
            </w:r>
            <w:proofErr w:type="spellEnd"/>
          </w:p>
          <w:p w:rsidR="00221CCB" w:rsidRDefault="00221CCB" w:rsidP="00D077DA">
            <w:pPr>
              <w:pStyle w:val="TableParagraph"/>
              <w:ind w:left="103" w:right="4122"/>
              <w:rPr>
                <w:rFonts w:ascii="Calibri"/>
                <w:sz w:val="36"/>
              </w:rPr>
            </w:pPr>
            <w:proofErr w:type="spellStart"/>
            <w:r>
              <w:rPr>
                <w:rFonts w:ascii="Calibri"/>
                <w:sz w:val="36"/>
              </w:rPr>
              <w:t>Dr</w:t>
            </w:r>
            <w:proofErr w:type="spellEnd"/>
            <w:r>
              <w:rPr>
                <w:rFonts w:ascii="Calibri"/>
                <w:sz w:val="36"/>
              </w:rPr>
              <w:t xml:space="preserve"> </w:t>
            </w:r>
            <w:proofErr w:type="spellStart"/>
            <w:r>
              <w:rPr>
                <w:rFonts w:ascii="Calibri"/>
                <w:sz w:val="36"/>
              </w:rPr>
              <w:t>Munaim</w:t>
            </w:r>
            <w:proofErr w:type="spellEnd"/>
          </w:p>
          <w:p w:rsidR="002A4D5D" w:rsidRDefault="002A4D5D" w:rsidP="00D077DA">
            <w:pPr>
              <w:pStyle w:val="TableParagraph"/>
              <w:ind w:left="103"/>
              <w:rPr>
                <w:rFonts w:ascii="Calibri"/>
                <w:sz w:val="36"/>
              </w:rPr>
            </w:pPr>
          </w:p>
        </w:tc>
      </w:tr>
      <w:tr w:rsidR="002A4D5D" w:rsidTr="00D077DA">
        <w:trPr>
          <w:trHeight w:hRule="exact" w:val="1768"/>
        </w:trPr>
        <w:tc>
          <w:tcPr>
            <w:tcW w:w="3813" w:type="dxa"/>
            <w:gridSpan w:val="2"/>
          </w:tcPr>
          <w:p w:rsidR="002A4D5D" w:rsidRDefault="002A4D5D" w:rsidP="00D077DA">
            <w:pPr>
              <w:pStyle w:val="TableParagraph"/>
              <w:rPr>
                <w:rFonts w:ascii="Bell MT"/>
                <w:b/>
                <w:i/>
                <w:sz w:val="36"/>
              </w:rPr>
            </w:pPr>
          </w:p>
          <w:p w:rsidR="002A4D5D" w:rsidRDefault="002A4D5D" w:rsidP="00D077DA">
            <w:pPr>
              <w:pStyle w:val="TableParagraph"/>
              <w:spacing w:before="252"/>
              <w:ind w:left="104"/>
              <w:rPr>
                <w:rFonts w:ascii="Calibri"/>
                <w:sz w:val="36"/>
              </w:rPr>
            </w:pPr>
            <w:r>
              <w:rPr>
                <w:rFonts w:ascii="Calibri"/>
                <w:sz w:val="36"/>
              </w:rPr>
              <w:t>Lab Assistant / Lab Tech</w:t>
            </w:r>
          </w:p>
        </w:tc>
        <w:tc>
          <w:tcPr>
            <w:tcW w:w="6073" w:type="dxa"/>
            <w:gridSpan w:val="2"/>
          </w:tcPr>
          <w:p w:rsidR="002A4D5D" w:rsidRDefault="00221CCB" w:rsidP="00D077DA">
            <w:pPr>
              <w:pStyle w:val="TableParagraph"/>
              <w:spacing w:line="439" w:lineRule="exact"/>
              <w:ind w:left="103"/>
              <w:rPr>
                <w:rFonts w:ascii="Calibri"/>
                <w:sz w:val="36"/>
              </w:rPr>
            </w:pPr>
            <w:proofErr w:type="spellStart"/>
            <w:r>
              <w:rPr>
                <w:rFonts w:ascii="Calibri"/>
                <w:sz w:val="36"/>
              </w:rPr>
              <w:t>Rehman</w:t>
            </w:r>
            <w:proofErr w:type="spellEnd"/>
            <w:r>
              <w:rPr>
                <w:rFonts w:ascii="Calibri"/>
                <w:sz w:val="36"/>
              </w:rPr>
              <w:t xml:space="preserve"> </w:t>
            </w:r>
            <w:proofErr w:type="spellStart"/>
            <w:r>
              <w:rPr>
                <w:rFonts w:ascii="Calibri"/>
                <w:sz w:val="36"/>
              </w:rPr>
              <w:t>Dastgeer</w:t>
            </w:r>
            <w:proofErr w:type="spellEnd"/>
            <w:r>
              <w:rPr>
                <w:rFonts w:ascii="Calibri"/>
                <w:sz w:val="36"/>
              </w:rPr>
              <w:t xml:space="preserve"> (Lab Tech),</w:t>
            </w:r>
          </w:p>
          <w:p w:rsidR="002A4D5D" w:rsidRDefault="002A4D5D" w:rsidP="00D077DA">
            <w:pPr>
              <w:pStyle w:val="TableParagraph"/>
              <w:ind w:left="103"/>
              <w:rPr>
                <w:rFonts w:ascii="Calibri"/>
                <w:sz w:val="36"/>
              </w:rPr>
            </w:pPr>
            <w:r>
              <w:rPr>
                <w:rFonts w:ascii="Calibri"/>
                <w:sz w:val="36"/>
              </w:rPr>
              <w:t xml:space="preserve">M. </w:t>
            </w:r>
            <w:proofErr w:type="spellStart"/>
            <w:r w:rsidR="00221CCB">
              <w:rPr>
                <w:rFonts w:ascii="Calibri"/>
                <w:sz w:val="36"/>
              </w:rPr>
              <w:t>Waseem</w:t>
            </w:r>
            <w:proofErr w:type="spellEnd"/>
            <w:r w:rsidR="00221CCB">
              <w:rPr>
                <w:rFonts w:ascii="Calibri"/>
                <w:sz w:val="36"/>
              </w:rPr>
              <w:t xml:space="preserve"> (</w:t>
            </w:r>
            <w:proofErr w:type="spellStart"/>
            <w:r w:rsidR="00221CCB">
              <w:rPr>
                <w:rFonts w:ascii="Calibri"/>
                <w:sz w:val="36"/>
              </w:rPr>
              <w:t>Assitant</w:t>
            </w:r>
            <w:proofErr w:type="spellEnd"/>
            <w:r w:rsidR="00221CCB">
              <w:rPr>
                <w:rFonts w:ascii="Calibri"/>
                <w:sz w:val="36"/>
              </w:rPr>
              <w:t xml:space="preserve"> Lab Tech),</w:t>
            </w:r>
          </w:p>
          <w:p w:rsidR="002A4D5D" w:rsidRDefault="002A4D5D" w:rsidP="00221CCB">
            <w:pPr>
              <w:pStyle w:val="TableParagraph"/>
              <w:ind w:left="103" w:right="1291"/>
              <w:rPr>
                <w:rFonts w:ascii="Calibri"/>
                <w:sz w:val="36"/>
              </w:rPr>
            </w:pPr>
            <w:r>
              <w:rPr>
                <w:rFonts w:ascii="Calibri"/>
                <w:sz w:val="36"/>
              </w:rPr>
              <w:t xml:space="preserve">M. </w:t>
            </w:r>
            <w:proofErr w:type="spellStart"/>
            <w:r>
              <w:rPr>
                <w:rFonts w:ascii="Calibri"/>
                <w:sz w:val="36"/>
              </w:rPr>
              <w:t>Asif</w:t>
            </w:r>
            <w:proofErr w:type="spellEnd"/>
            <w:r>
              <w:rPr>
                <w:rFonts w:ascii="Calibri"/>
                <w:sz w:val="36"/>
              </w:rPr>
              <w:t xml:space="preserve"> &amp; M. </w:t>
            </w:r>
            <w:proofErr w:type="spellStart"/>
            <w:r>
              <w:rPr>
                <w:rFonts w:ascii="Calibri"/>
                <w:sz w:val="36"/>
              </w:rPr>
              <w:t>Haseeb</w:t>
            </w:r>
            <w:proofErr w:type="spellEnd"/>
            <w:r>
              <w:rPr>
                <w:rFonts w:ascii="Calibri"/>
                <w:sz w:val="36"/>
              </w:rPr>
              <w:t xml:space="preserve"> Ahmad </w:t>
            </w:r>
            <w:r w:rsidR="00221CCB">
              <w:rPr>
                <w:rFonts w:ascii="Calibri"/>
                <w:sz w:val="36"/>
              </w:rPr>
              <w:t>(</w:t>
            </w:r>
            <w:r>
              <w:rPr>
                <w:rFonts w:ascii="Calibri"/>
                <w:sz w:val="36"/>
              </w:rPr>
              <w:t>lab A</w:t>
            </w:r>
            <w:r w:rsidR="00221CCB">
              <w:rPr>
                <w:rFonts w:ascii="Calibri"/>
                <w:sz w:val="36"/>
              </w:rPr>
              <w:t>ttendant)</w:t>
            </w:r>
          </w:p>
        </w:tc>
      </w:tr>
      <w:tr w:rsidR="002A4D5D" w:rsidTr="00D077DA">
        <w:trPr>
          <w:trHeight w:hRule="exact" w:val="890"/>
        </w:trPr>
        <w:tc>
          <w:tcPr>
            <w:tcW w:w="3813" w:type="dxa"/>
            <w:gridSpan w:val="2"/>
          </w:tcPr>
          <w:p w:rsidR="002A4D5D" w:rsidRDefault="002A4D5D" w:rsidP="00D077DA">
            <w:pPr>
              <w:pStyle w:val="TableParagraph"/>
              <w:ind w:left="104" w:right="523"/>
              <w:rPr>
                <w:rFonts w:ascii="Calibri"/>
                <w:sz w:val="36"/>
              </w:rPr>
            </w:pPr>
            <w:r>
              <w:rPr>
                <w:rFonts w:ascii="Calibri"/>
                <w:sz w:val="36"/>
              </w:rPr>
              <w:t>Comp Oper</w:t>
            </w:r>
            <w:r w:rsidR="00221CCB">
              <w:rPr>
                <w:rFonts w:ascii="Calibri"/>
                <w:sz w:val="36"/>
              </w:rPr>
              <w:t>ator</w:t>
            </w:r>
          </w:p>
        </w:tc>
        <w:tc>
          <w:tcPr>
            <w:tcW w:w="6073" w:type="dxa"/>
            <w:gridSpan w:val="2"/>
          </w:tcPr>
          <w:p w:rsidR="002A4D5D" w:rsidRDefault="00221CCB" w:rsidP="00D077DA">
            <w:pPr>
              <w:pStyle w:val="TableParagraph"/>
              <w:spacing w:line="439" w:lineRule="exact"/>
              <w:ind w:left="103"/>
              <w:rPr>
                <w:rFonts w:ascii="Calibri"/>
                <w:sz w:val="36"/>
              </w:rPr>
            </w:pPr>
            <w:proofErr w:type="spellStart"/>
            <w:r>
              <w:rPr>
                <w:rFonts w:ascii="Calibri"/>
                <w:sz w:val="36"/>
              </w:rPr>
              <w:t>Hammad</w:t>
            </w:r>
            <w:proofErr w:type="spellEnd"/>
            <w:r>
              <w:rPr>
                <w:rFonts w:ascii="Calibri"/>
                <w:sz w:val="36"/>
              </w:rPr>
              <w:t xml:space="preserve"> Hassan</w:t>
            </w:r>
          </w:p>
        </w:tc>
      </w:tr>
    </w:tbl>
    <w:p w:rsidR="009A52B6" w:rsidRDefault="009A52B6">
      <w:pPr>
        <w:spacing w:line="438" w:lineRule="exact"/>
        <w:rPr>
          <w:rFonts w:ascii="Calibri"/>
          <w:sz w:val="36"/>
        </w:rPr>
        <w:sectPr w:rsidR="009A52B6">
          <w:pgSz w:w="12240" w:h="15840"/>
          <w:pgMar w:top="1440" w:right="860" w:bottom="120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9A52B6">
      <w:pPr>
        <w:pStyle w:val="BodyText"/>
        <w:rPr>
          <w:rFonts w:ascii="Bell MT"/>
          <w:b/>
          <w:i/>
          <w:sz w:val="20"/>
        </w:rPr>
      </w:pPr>
    </w:p>
    <w:p w:rsidR="009A52B6" w:rsidRDefault="009A52B6">
      <w:pPr>
        <w:pStyle w:val="BodyText"/>
        <w:spacing w:before="10"/>
        <w:rPr>
          <w:rFonts w:ascii="Bell MT"/>
          <w:b/>
          <w:i/>
          <w:sz w:val="25"/>
        </w:rPr>
      </w:pPr>
    </w:p>
    <w:p w:rsidR="009A52B6" w:rsidRDefault="00CD589E">
      <w:pPr>
        <w:spacing w:before="101" w:line="446" w:lineRule="auto"/>
        <w:ind w:left="3516" w:right="3237"/>
        <w:jc w:val="center"/>
        <w:rPr>
          <w:rFonts w:ascii="Cambria"/>
          <w:b/>
          <w:sz w:val="24"/>
        </w:rPr>
      </w:pPr>
      <w:r>
        <w:rPr>
          <w:rFonts w:ascii="Cambria"/>
          <w:b/>
          <w:sz w:val="24"/>
        </w:rPr>
        <w:t>TIME LINE for SYLABUS COMPLETION GANTT CHART of 4</w:t>
      </w:r>
      <w:proofErr w:type="spellStart"/>
      <w:r>
        <w:rPr>
          <w:rFonts w:ascii="Cambria"/>
          <w:b/>
          <w:position w:val="6"/>
          <w:sz w:val="16"/>
        </w:rPr>
        <w:t>th</w:t>
      </w:r>
      <w:proofErr w:type="spellEnd"/>
      <w:r>
        <w:rPr>
          <w:rFonts w:ascii="Cambria"/>
          <w:b/>
          <w:position w:val="6"/>
          <w:sz w:val="16"/>
        </w:rPr>
        <w:t xml:space="preserve"> </w:t>
      </w:r>
      <w:r>
        <w:rPr>
          <w:rFonts w:ascii="Cambria"/>
          <w:b/>
          <w:sz w:val="24"/>
        </w:rPr>
        <w:t>YEAR</w:t>
      </w:r>
    </w:p>
    <w:p w:rsidR="009A52B6" w:rsidRDefault="009A52B6">
      <w:pPr>
        <w:pStyle w:val="BodyText"/>
        <w:spacing w:before="8"/>
        <w:rPr>
          <w:rFonts w:ascii="Cambria"/>
          <w:b/>
          <w:sz w:val="38"/>
        </w:rPr>
      </w:pPr>
    </w:p>
    <w:p w:rsidR="009A52B6" w:rsidRDefault="00CD589E">
      <w:pPr>
        <w:tabs>
          <w:tab w:val="left" w:pos="1711"/>
          <w:tab w:val="left" w:pos="2575"/>
          <w:tab w:val="left" w:pos="3445"/>
          <w:tab w:val="left" w:pos="4504"/>
          <w:tab w:val="left" w:pos="5640"/>
          <w:tab w:val="left" w:pos="6600"/>
          <w:tab w:val="left" w:pos="7574"/>
          <w:tab w:val="left" w:pos="8492"/>
          <w:tab w:val="left" w:pos="9420"/>
          <w:tab w:val="left" w:pos="10318"/>
        </w:tabs>
        <w:ind w:left="439"/>
        <w:jc w:val="center"/>
        <w:rPr>
          <w:rFonts w:ascii="Cambria"/>
          <w:b/>
          <w:sz w:val="20"/>
        </w:rPr>
      </w:pPr>
      <w:r>
        <w:rPr>
          <w:rFonts w:ascii="Cambria"/>
          <w:b/>
          <w:position w:val="2"/>
          <w:sz w:val="18"/>
        </w:rPr>
        <w:t>Topic</w:t>
      </w:r>
      <w:r>
        <w:rPr>
          <w:rFonts w:ascii="Cambria"/>
          <w:b/>
          <w:position w:val="2"/>
          <w:sz w:val="18"/>
        </w:rPr>
        <w:tab/>
      </w:r>
      <w:r>
        <w:rPr>
          <w:rFonts w:ascii="Cambria"/>
          <w:b/>
          <w:sz w:val="20"/>
        </w:rPr>
        <w:t>Dec</w:t>
      </w:r>
      <w:r>
        <w:rPr>
          <w:rFonts w:ascii="Cambria"/>
          <w:b/>
          <w:sz w:val="20"/>
        </w:rPr>
        <w:tab/>
        <w:t>Jan</w:t>
      </w:r>
      <w:r>
        <w:rPr>
          <w:rFonts w:ascii="Cambria"/>
          <w:b/>
          <w:sz w:val="20"/>
        </w:rPr>
        <w:tab/>
        <w:t>Feb</w:t>
      </w:r>
      <w:r>
        <w:rPr>
          <w:rFonts w:ascii="Cambria"/>
          <w:b/>
          <w:sz w:val="20"/>
        </w:rPr>
        <w:tab/>
        <w:t>Mar</w:t>
      </w:r>
      <w:r>
        <w:rPr>
          <w:rFonts w:ascii="Cambria"/>
          <w:b/>
          <w:sz w:val="20"/>
        </w:rPr>
        <w:tab/>
        <w:t>Apr</w:t>
      </w:r>
      <w:r>
        <w:rPr>
          <w:rFonts w:ascii="Cambria"/>
          <w:b/>
          <w:sz w:val="20"/>
        </w:rPr>
        <w:tab/>
        <w:t>May</w:t>
      </w:r>
      <w:r>
        <w:rPr>
          <w:rFonts w:ascii="Cambria"/>
          <w:b/>
          <w:sz w:val="20"/>
        </w:rPr>
        <w:tab/>
        <w:t>Jun</w:t>
      </w:r>
      <w:r>
        <w:rPr>
          <w:rFonts w:ascii="Cambria"/>
          <w:b/>
          <w:sz w:val="20"/>
        </w:rPr>
        <w:tab/>
        <w:t>Jul</w:t>
      </w:r>
      <w:r>
        <w:rPr>
          <w:rFonts w:ascii="Cambria"/>
          <w:b/>
          <w:sz w:val="20"/>
        </w:rPr>
        <w:tab/>
        <w:t>Aug</w:t>
      </w:r>
      <w:r>
        <w:rPr>
          <w:rFonts w:ascii="Cambria"/>
          <w:b/>
          <w:sz w:val="20"/>
        </w:rPr>
        <w:tab/>
        <w:t>Sep</w:t>
      </w:r>
    </w:p>
    <w:p w:rsidR="009A52B6" w:rsidRDefault="00CD589E">
      <w:pPr>
        <w:spacing w:before="8" w:line="242" w:lineRule="auto"/>
        <w:ind w:left="107" w:right="9435"/>
        <w:rPr>
          <w:rFonts w:ascii="Cambria"/>
          <w:sz w:val="18"/>
        </w:rPr>
      </w:pPr>
      <w:r>
        <w:rPr>
          <w:rFonts w:ascii="Cambria"/>
          <w:sz w:val="18"/>
        </w:rPr>
        <w:t>GIT + Blood Vessels + Heart GIT + Blood Vessels + Heart + Endocrine System + Breast Endocrine System + Breast</w:t>
      </w:r>
    </w:p>
    <w:p w:rsidR="009A52B6" w:rsidRDefault="00CD589E">
      <w:pPr>
        <w:spacing w:line="247" w:lineRule="auto"/>
        <w:ind w:left="107" w:right="9555"/>
        <w:rPr>
          <w:rFonts w:ascii="Cambria" w:hAnsi="Cambria"/>
          <w:sz w:val="18"/>
        </w:rPr>
      </w:pPr>
      <w:r>
        <w:rPr>
          <w:rFonts w:ascii="Cambria" w:hAnsi="Cambria"/>
          <w:sz w:val="18"/>
        </w:rPr>
        <w:t>+ Lungs Endocrine System + Lungs FGT + WBC’s FGT + WBC’s</w:t>
      </w:r>
    </w:p>
    <w:p w:rsidR="009A52B6" w:rsidRDefault="009A52B6">
      <w:pPr>
        <w:pStyle w:val="BodyText"/>
        <w:rPr>
          <w:rFonts w:ascii="Cambria"/>
          <w:sz w:val="10"/>
        </w:rPr>
      </w:pPr>
    </w:p>
    <w:p w:rsidR="009A52B6" w:rsidRDefault="00CD589E">
      <w:pPr>
        <w:spacing w:before="101"/>
        <w:ind w:left="107" w:right="9720"/>
        <w:rPr>
          <w:rFonts w:ascii="Cambria"/>
          <w:sz w:val="18"/>
        </w:rPr>
      </w:pPr>
      <w:r>
        <w:rPr>
          <w:rFonts w:ascii="Cambria"/>
          <w:sz w:val="18"/>
        </w:rPr>
        <w:t>Liver + Gallbladder + FGT</w:t>
      </w:r>
    </w:p>
    <w:p w:rsidR="009A52B6" w:rsidRDefault="009A52B6">
      <w:pPr>
        <w:pStyle w:val="BodyText"/>
        <w:rPr>
          <w:rFonts w:ascii="Cambria"/>
          <w:sz w:val="20"/>
        </w:rPr>
      </w:pPr>
    </w:p>
    <w:p w:rsidR="009A52B6" w:rsidRDefault="009A52B6">
      <w:pPr>
        <w:pStyle w:val="BodyText"/>
        <w:rPr>
          <w:rFonts w:ascii="Cambria"/>
          <w:sz w:val="28"/>
        </w:rPr>
      </w:pPr>
    </w:p>
    <w:p w:rsidR="009A52B6" w:rsidRDefault="00CD589E">
      <w:pPr>
        <w:spacing w:before="100" w:line="244" w:lineRule="auto"/>
        <w:ind w:left="107" w:right="9401"/>
        <w:rPr>
          <w:rFonts w:ascii="Cambria" w:hAnsi="Cambria"/>
          <w:sz w:val="18"/>
        </w:rPr>
      </w:pPr>
      <w:r>
        <w:rPr>
          <w:rFonts w:ascii="Cambria" w:hAnsi="Cambria"/>
          <w:sz w:val="18"/>
        </w:rPr>
        <w:t>Kidney + Bones &amp; Joints + RBC’s CNS + MGT+ RBC’s</w:t>
      </w:r>
    </w:p>
    <w:p w:rsidR="009A52B6" w:rsidRDefault="009A52B6">
      <w:pPr>
        <w:pStyle w:val="BodyText"/>
        <w:rPr>
          <w:rFonts w:ascii="Cambria"/>
          <w:sz w:val="20"/>
        </w:rPr>
      </w:pPr>
    </w:p>
    <w:p w:rsidR="009A52B6" w:rsidRDefault="009A52B6">
      <w:pPr>
        <w:pStyle w:val="BodyText"/>
        <w:rPr>
          <w:rFonts w:ascii="Cambria"/>
          <w:sz w:val="20"/>
        </w:rPr>
      </w:pPr>
    </w:p>
    <w:p w:rsidR="009A52B6" w:rsidRDefault="009A52B6">
      <w:pPr>
        <w:pStyle w:val="BodyText"/>
        <w:spacing w:before="1"/>
        <w:rPr>
          <w:rFonts w:ascii="Cambria"/>
          <w:sz w:val="21"/>
        </w:rPr>
      </w:pPr>
    </w:p>
    <w:p w:rsidR="009A52B6" w:rsidRDefault="00CD589E">
      <w:pPr>
        <w:spacing w:before="100"/>
        <w:ind w:left="720"/>
        <w:rPr>
          <w:rFonts w:ascii="Cambria"/>
          <w:b/>
        </w:rPr>
      </w:pPr>
      <w:r>
        <w:rPr>
          <w:rFonts w:ascii="Cambria"/>
          <w:b/>
        </w:rPr>
        <w:t>Key:</w:t>
      </w:r>
    </w:p>
    <w:p w:rsidR="009A52B6" w:rsidRDefault="009A52B6">
      <w:pPr>
        <w:pStyle w:val="BodyText"/>
        <w:spacing w:before="1"/>
        <w:rPr>
          <w:rFonts w:ascii="Cambria"/>
          <w:b/>
          <w:sz w:val="20"/>
        </w:rPr>
      </w:pPr>
    </w:p>
    <w:p w:rsidR="009A52B6" w:rsidRDefault="009A52B6">
      <w:pPr>
        <w:rPr>
          <w:rFonts w:ascii="Cambria"/>
          <w:sz w:val="20"/>
        </w:rPr>
        <w:sectPr w:rsidR="009A52B6">
          <w:pgSz w:w="12240" w:h="15840"/>
          <w:pgMar w:top="1500" w:right="640" w:bottom="1200" w:left="720" w:header="0" w:footer="953" w:gutter="0"/>
          <w:cols w:space="720"/>
        </w:sectPr>
      </w:pPr>
    </w:p>
    <w:p w:rsidR="009A52B6" w:rsidRDefault="000B3FED">
      <w:pPr>
        <w:spacing w:before="100" w:line="501" w:lineRule="auto"/>
        <w:ind w:left="720" w:right="-19" w:firstLine="48"/>
        <w:rPr>
          <w:rFonts w:ascii="Cambria"/>
          <w:b/>
        </w:rPr>
      </w:pPr>
      <w:r>
        <w:lastRenderedPageBreak/>
        <w:pict>
          <v:group id="_x0000_s1050" style="position:absolute;left:0;text-align:left;margin-left:22.5pt;margin-top:22.5pt;width:567.1pt;height:747.1pt;z-index:-132520;mso-position-horizontal-relative:page;mso-position-vertical-relative:page" coordorigin="450,450" coordsize="11342,14942">
            <v:shape id="_x0000_s1271" type="#_x0000_t75" style="position:absolute;left:1620;top:2668;width:9354;height:10841">
              <v:imagedata r:id="rId8" o:title=""/>
            </v:shape>
            <v:line id="_x0000_s1270" style="position:absolute" from="724,3617" to="2294,3617" strokeweight=".5pt"/>
            <v:line id="_x0000_s1269" style="position:absolute" from="2304,3617" to="3136,3617" strokeweight=".5pt"/>
            <v:line id="_x0000_s1268" style="position:absolute" from="3147,3617" to="3977,3617" strokeweight=".5pt"/>
            <v:line id="_x0000_s1267" style="position:absolute" from="3987,3617" to="4913,3617" strokeweight=".5pt"/>
            <v:line id="_x0000_s1266" style="position:absolute" from="4923,3617" to="6127,3617" strokeweight=".5pt"/>
            <v:line id="_x0000_s1265" style="position:absolute" from="6137,3617" to="7159,3617" strokeweight=".5pt"/>
            <v:line id="_x0000_s1264" style="position:absolute" from="7169,3617" to="8093,3617" strokeweight=".5pt"/>
            <v:line id="_x0000_s1263" style="position:absolute" from="8103,3617" to="9029,3617" strokeweight=".5pt"/>
            <v:line id="_x0000_s1262" style="position:absolute" from="9040,3617" to="9870,3617" strokeweight=".5pt"/>
            <v:line id="_x0000_s1261" style="position:absolute" from="9880,3617" to="10990,3617" strokeweight=".5pt"/>
            <v:line id="_x0000_s1260" style="position:absolute" from="11000,3617" to="11642,3617" strokeweight=".5pt"/>
            <v:line id="_x0000_s1259" style="position:absolute" from="724,3862" to="2294,3862" strokeweight=".5pt"/>
            <v:line id="_x0000_s1258" style="position:absolute" from="2304,3862" to="3136,3862" strokeweight=".5pt"/>
            <v:line id="_x0000_s1257" style="position:absolute" from="3147,3862" to="3977,3862" strokeweight=".5pt"/>
            <v:line id="_x0000_s1256" style="position:absolute" from="3987,3862" to="4913,3862" strokeweight=".5pt"/>
            <v:line id="_x0000_s1255" style="position:absolute" from="4923,3862" to="6127,3862" strokeweight=".5pt"/>
            <v:line id="_x0000_s1254" style="position:absolute" from="6137,3862" to="7159,3862" strokeweight=".5pt"/>
            <v:line id="_x0000_s1253" style="position:absolute" from="7169,3862" to="8093,3862" strokeweight=".5pt"/>
            <v:line id="_x0000_s1252" style="position:absolute" from="8103,3862" to="9029,3862" strokeweight=".5pt"/>
            <v:line id="_x0000_s1251" style="position:absolute" from="9040,3862" to="9870,3862" strokeweight=".5pt"/>
            <v:line id="_x0000_s1250" style="position:absolute" from="9880,3862" to="10990,3862" strokeweight=".5pt"/>
            <v:line id="_x0000_s1249" style="position:absolute" from="11000,3862" to="11642,3862" strokeweight=".5pt"/>
            <v:line id="_x0000_s1248" style="position:absolute" from="2299,3612" to="2299,3871" strokeweight=".5pt"/>
            <v:line id="_x0000_s1247" style="position:absolute" from="3142,3612" to="3142,4247" strokeweight=".5pt"/>
            <v:line id="_x0000_s1246" style="position:absolute" from="724,4293" to="2294,4293" strokeweight=".5pt"/>
            <v:line id="_x0000_s1245" style="position:absolute" from="2304,4293" to="2854,4293" strokeweight=".5pt"/>
            <v:line id="_x0000_s1244" style="position:absolute" from="3937,4293" to="3977,4293" strokeweight=".5pt"/>
            <v:line id="_x0000_s1243" style="position:absolute" from="3641,4293" to="3683,4293" strokeweight=".5pt"/>
            <v:line id="_x0000_s1242" style="position:absolute" from="3987,4293" to="4913,4293" strokeweight=".5pt"/>
            <v:line id="_x0000_s1241" style="position:absolute" from="4923,4293" to="6127,4293" strokeweight=".5pt"/>
            <v:line id="_x0000_s1240" style="position:absolute" from="6137,4293" to="7159,4293" strokeweight=".5pt"/>
            <v:line id="_x0000_s1239" style="position:absolute" from="7169,4293" to="8093,4293" strokeweight=".5pt"/>
            <v:line id="_x0000_s1238" style="position:absolute" from="9040,4293" to="9870,4293" strokeweight=".5pt"/>
            <v:line id="_x0000_s1237" style="position:absolute" from="9880,4293" to="10990,4293" strokeweight=".5pt"/>
            <v:line id="_x0000_s1236" style="position:absolute" from="11000,4293" to="11642,4293" strokeweight=".5pt"/>
            <v:line id="_x0000_s1235" style="position:absolute" from="3982,3612" to="3982,5152" strokeweight=".5pt"/>
            <v:line id="_x0000_s1234" style="position:absolute" from="724,5147" to="2294,5147" strokeweight=".5pt"/>
            <v:line id="_x0000_s1233" style="position:absolute" from="3083,5147" to="3136,5147" strokeweight=".5pt"/>
            <v:line id="_x0000_s1232" style="position:absolute" from="2304,5147" to="2854,5147" strokeweight=".5pt"/>
            <v:line id="_x0000_s1231" style="position:absolute" from="3937,5147" to="3977,5147" strokeweight=".5pt"/>
            <v:line id="_x0000_s1230" style="position:absolute" from="3147,5147" to="3683,5147" strokeweight=".5pt"/>
            <v:line id="_x0000_s1229" style="position:absolute" from="3987,5147" to="4913,5147" strokeweight=".5pt"/>
            <v:line id="_x0000_s1228" style="position:absolute" from="4923,5147" to="6127,5147" strokeweight=".5pt"/>
            <v:line id="_x0000_s1227" style="position:absolute" from="6137,5147" to="7159,5147" strokeweight=".5pt"/>
            <v:line id="_x0000_s1226" style="position:absolute" from="7169,5147" to="8093,5147" strokeweight=".5pt"/>
            <v:line id="_x0000_s1225" style="position:absolute" from="9040,5147" to="9870,5147" strokeweight=".5pt"/>
            <v:line id="_x0000_s1224" style="position:absolute" from="9880,5147" to="10990,5147" strokeweight=".5pt"/>
            <v:line id="_x0000_s1223" style="position:absolute" from="11000,5147" to="11642,5147" strokeweight=".5pt"/>
            <v:line id="_x0000_s1222" style="position:absolute" from="3937,5470" to="3977,5470" strokeweight=".5pt"/>
            <v:line id="_x0000_s1221" style="position:absolute" from="4918,3612" to="4918,5797" strokeweight=".5pt"/>
            <v:line id="_x0000_s1220" style="position:absolute" from="724,5792" to="2294,5792" strokeweight=".5pt"/>
            <v:line id="_x0000_s1219" style="position:absolute" from="3083,5792" to="3136,5792" strokeweight=".5pt"/>
            <v:line id="_x0000_s1218" style="position:absolute" from="2304,5792" to="2854,5792" strokeweight=".5pt"/>
            <v:line id="_x0000_s1217" style="position:absolute" from="3937,5792" to="3977,5792" strokeweight=".5pt"/>
            <v:line id="_x0000_s1216" style="position:absolute" from="3147,5792" to="3683,5792" strokeweight=".5pt"/>
            <v:line id="_x0000_s1215" style="position:absolute" from="3987,5792" to="4913,5792" strokeweight=".5pt"/>
            <v:line id="_x0000_s1214" style="position:absolute" from="4923,5792" to="6127,5792" strokeweight=".5pt"/>
            <v:line id="_x0000_s1213" style="position:absolute" from="6137,5792" to="7159,5792" strokeweight=".5pt"/>
            <v:line id="_x0000_s1212" style="position:absolute" from="7169,5792" to="8093,5792" strokeweight=".5pt"/>
            <v:line id="_x0000_s1211" style="position:absolute" from="9040,5792" to="9870,5792" strokeweight=".5pt"/>
            <v:line id="_x0000_s1210" style="position:absolute" from="9880,5792" to="10990,5792" strokeweight=".5pt"/>
            <v:line id="_x0000_s1209" style="position:absolute" from="11000,5792" to="11642,5792" strokeweight=".5pt"/>
            <v:line id="_x0000_s1208" style="position:absolute" from="6132,3612" to="6132,6316" strokeweight=".5pt"/>
            <v:line id="_x0000_s1207" style="position:absolute" from="724,6436" to="2294,6436" strokeweight=".5pt"/>
            <v:line id="_x0000_s1206" style="position:absolute" from="3083,6436" to="3136,6436" strokeweight=".5pt"/>
            <v:line id="_x0000_s1205" style="position:absolute" from="2304,6436" to="2854,6436" strokeweight=".5pt"/>
            <v:line id="_x0000_s1204" style="position:absolute" from="3937,6436" to="3977,6436" strokeweight=".5pt"/>
            <v:line id="_x0000_s1203" style="position:absolute" from="3147,6436" to="3683,6436" strokeweight=".5pt"/>
            <v:line id="_x0000_s1202" style="position:absolute" from="3987,6436" to="4913,6436" strokeweight=".5pt"/>
            <v:line id="_x0000_s1201" style="position:absolute" from="4923,6436" to="6047,6436" strokeweight=".5pt"/>
            <v:line id="_x0000_s1200" style="position:absolute" from="7082,6436" to="7159,6436" strokeweight=".5pt"/>
            <v:line id="_x0000_s1199" style="position:absolute" from="7169,6436" to="8093,6436" strokeweight=".5pt"/>
            <v:line id="_x0000_s1198" style="position:absolute" from="9040,6436" to="9870,6436" strokeweight=".5pt"/>
            <v:line id="_x0000_s1197" style="position:absolute" from="9880,6436" to="10990,6436" strokeweight=".5pt"/>
            <v:line id="_x0000_s1196" style="position:absolute" from="11000,6436" to="11642,6436" strokeweight=".5pt"/>
            <v:line id="_x0000_s1195" style="position:absolute" from="724,6868" to="2294,6868" strokeweight=".5pt"/>
            <v:line id="_x0000_s1194" style="position:absolute" from="3083,6868" to="3136,6868" strokeweight=".5pt"/>
            <v:line id="_x0000_s1193" style="position:absolute" from="2304,6868" to="2854,6868" strokeweight=".5pt"/>
            <v:line id="_x0000_s1192" style="position:absolute" from="3937,6868" to="3977,6868" strokeweight=".5pt"/>
            <v:line id="_x0000_s1191" style="position:absolute" from="3147,6868" to="3683,6868" strokeweight=".5pt"/>
            <v:line id="_x0000_s1190" style="position:absolute" from="3987,6868" to="4913,6868" strokeweight=".5pt"/>
            <v:line id="_x0000_s1189" style="position:absolute" from="4923,6868" to="6127,6868" strokeweight=".5pt"/>
            <v:line id="_x0000_s1188" style="position:absolute" from="6137,6868" to="7159,6868" strokeweight=".5pt"/>
            <v:line id="_x0000_s1187" style="position:absolute" from="8051,6868" to="8093,6868" strokeweight=".5pt"/>
            <v:line id="_x0000_s1186" style="position:absolute" from="9040,6868" to="9870,6868" strokeweight=".5pt"/>
            <v:line id="_x0000_s1185" style="position:absolute" from="9880,6868" to="10990,6868" strokeweight=".5pt"/>
            <v:line id="_x0000_s1184" style="position:absolute" from="11000,6868" to="11642,6868" strokeweight=".5pt"/>
            <v:line id="_x0000_s1183" style="position:absolute" from="9040,7300" to="9870,7300" strokeweight=".5pt"/>
            <v:line id="_x0000_s1182" style="position:absolute" from="9880,7300" to="10990,7300" strokeweight=".5pt"/>
            <v:line id="_x0000_s1181" style="position:absolute" from="11000,7300" to="11642,7300" strokeweight=".5pt"/>
            <v:line id="_x0000_s1180" style="position:absolute" from="724,7732" to="2294,7732" strokeweight=".5pt"/>
            <v:line id="_x0000_s1179" style="position:absolute" from="3083,7732" to="3136,7732" strokeweight=".5pt"/>
            <v:line id="_x0000_s1178" style="position:absolute" from="2304,7732" to="2854,7732" strokeweight=".5pt"/>
            <v:line id="_x0000_s1177" style="position:absolute" from="3937,7732" to="3977,7732" strokeweight=".5pt"/>
            <v:line id="_x0000_s1176" style="position:absolute" from="3147,7732" to="3683,7732" strokeweight=".5pt"/>
            <v:line id="_x0000_s1175" style="position:absolute" from="3987,7732" to="4913,7732" strokeweight=".5pt"/>
            <v:line id="_x0000_s1174" style="position:absolute" from="4923,7732" to="6127,7732" strokeweight=".5pt"/>
            <v:line id="_x0000_s1173" style="position:absolute" from="6137,7732" to="7159,7732" strokeweight=".5pt"/>
            <v:line id="_x0000_s1172" style="position:absolute" from="7169,7732" to="8093,7732" strokeweight=".5pt"/>
            <v:line id="_x0000_s1171" style="position:absolute" from="9040,7732" to="9870,7732" strokeweight=".5pt"/>
            <v:line id="_x0000_s1170" style="position:absolute" from="9880,7732" to="10990,7732" strokeweight=".5pt"/>
            <v:line id="_x0000_s1169" style="position:absolute" from="11000,7732" to="11642,7732" strokeweight=".5pt"/>
            <v:line id="_x0000_s1168" style="position:absolute" from="724,8164" to="2294,8164" strokeweight=".5pt"/>
            <v:line id="_x0000_s1167" style="position:absolute" from="3083,8164" to="3136,8164" strokeweight=".5pt"/>
            <v:line id="_x0000_s1166" style="position:absolute" from="2304,8164" to="2854,8164" strokeweight=".5pt"/>
            <v:line id="_x0000_s1165" style="position:absolute" from="3937,8164" to="3977,8164" strokeweight=".5pt"/>
            <v:line id="_x0000_s1164" style="position:absolute" from="3147,8164" to="3683,8164" strokeweight=".5pt"/>
            <v:line id="_x0000_s1163" style="position:absolute" from="3987,8164" to="4913,8164" strokeweight=".5pt"/>
            <v:line id="_x0000_s1162" style="position:absolute" from="4923,8164" to="6127,8164" strokeweight=".5pt"/>
            <v:line id="_x0000_s1161" style="position:absolute" from="6137,8164" to="7159,8164" strokeweight=".5pt"/>
            <v:line id="_x0000_s1160" style="position:absolute" from="7169,8164" to="8093,8164" strokeweight=".5pt"/>
            <v:line id="_x0000_s1159" style="position:absolute" from="9040,8164" to="9870,8164" strokeweight=".5pt"/>
            <v:line id="_x0000_s1158" style="position:absolute" from="9880,8164" to="10990,8164" strokeweight=".5pt"/>
            <v:line id="_x0000_s1157" style="position:absolute" from="11000,8164" to="11642,8164" strokeweight=".5pt"/>
            <v:line id="_x0000_s1156" style="position:absolute" from="9875,3612" to="9875,8601" strokeweight=".5pt"/>
            <v:shape id="_x0000_s1155" style="position:absolute;left:10720;top:8601;width:270;height:423" coordorigin="10720,8601" coordsize="270,423" o:spt="100" adj="0,,0" path="m10822,8601r-102,l10720,9024r102,l10822,8601t168,l10886,8601r,423l10990,9024r,-423e" fillcolor="#92d050" stroked="f">
              <v:stroke joinstyle="round"/>
              <v:formulas/>
              <v:path arrowok="t" o:connecttype="segments"/>
            </v:shape>
            <v:line id="_x0000_s1154" style="position:absolute" from="10854,8601" to="10854,9024" strokecolor="#92d050" strokeweight="3.2pt"/>
            <v:line id="_x0000_s1153" style="position:absolute" from="724,8596" to="2294,8596" strokeweight=".5pt"/>
            <v:line id="_x0000_s1152" style="position:absolute" from="3083,8596" to="3136,8596" strokeweight=".5pt"/>
            <v:line id="_x0000_s1151" style="position:absolute" from="2304,8596" to="2854,8596" strokeweight=".5pt"/>
            <v:line id="_x0000_s1150" style="position:absolute" from="3937,8596" to="3977,8596" strokeweight=".5pt"/>
            <v:line id="_x0000_s1149" style="position:absolute" from="3147,8596" to="3683,8596" strokeweight=".5pt"/>
            <v:line id="_x0000_s1148" style="position:absolute" from="3987,8596" to="4913,8596" strokeweight=".5pt"/>
            <v:line id="_x0000_s1147" style="position:absolute" from="4923,8596" to="6127,8596" strokeweight=".5pt"/>
            <v:line id="_x0000_s1146" style="position:absolute" from="6137,8596" to="7159,8596" strokeweight=".5pt"/>
            <v:line id="_x0000_s1145" style="position:absolute" from="7169,8596" to="8093,8596" strokeweight=".5pt"/>
            <v:line id="_x0000_s1144" style="position:absolute" from="9848,8596" to="9870,8596" strokeweight=".5pt"/>
            <v:line id="_x0000_s1143" style="position:absolute" from="9040,8596" to="9064,8596" strokeweight=".5pt"/>
            <v:line id="_x0000_s1142" style="position:absolute" from="9880,8596" to="10710,8596" strokeweight=".5pt"/>
            <v:line id="_x0000_s1141" style="position:absolute" from="10720,8596" to="10990,8596" strokeweight=".5pt"/>
            <v:line id="_x0000_s1140" style="position:absolute" from="11000,8596" to="11642,8596" strokeweight=".5pt"/>
            <v:line id="_x0000_s1139" style="position:absolute" from="9778,8812" to="9870,8812" strokeweight=".5pt"/>
            <v:line id="_x0000_s1138" style="position:absolute" from="10715,8591" to="10715,9034" strokeweight=".5pt"/>
            <v:shape id="_x0000_s1137" style="position:absolute;left:10998;top:9033;width:644;height:422" coordorigin="10998,9033" coordsize="644,422" o:spt="100" adj="0,,0" path="m11000,9033r-2,l10998,9455r2,l11000,9033t642,l11540,9033r-126,l11414,9455r126,l11642,9455r,-422e" fillcolor="red" stroked="f">
              <v:stroke joinstyle="round"/>
              <v:formulas/>
              <v:path arrowok="t" o:connecttype="segments"/>
            </v:shape>
            <v:line id="_x0000_s1136" style="position:absolute" from="724,9029" to="2294,9029" strokeweight=".5pt"/>
            <v:line id="_x0000_s1135" style="position:absolute" from="2304,9029" to="3136,9029" strokeweight=".5pt"/>
            <v:line id="_x0000_s1134" style="position:absolute" from="3147,9029" to="3977,9029" strokeweight=".5pt"/>
            <v:line id="_x0000_s1133" style="position:absolute" from="3987,9029" to="4913,9029" strokeweight=".5pt"/>
            <v:line id="_x0000_s1132" style="position:absolute" from="4923,9029" to="6127,9029" strokeweight=".5pt"/>
            <v:line id="_x0000_s1131" style="position:absolute" from="6137,9029" to="7159,9029" strokeweight=".5pt"/>
            <v:line id="_x0000_s1130" style="position:absolute" from="7169,9029" to="8093,9029" strokeweight=".5pt"/>
            <v:line id="_x0000_s1129" style="position:absolute" from="8103,9029" to="9029,9029" strokeweight=".5pt"/>
            <v:line id="_x0000_s1128" style="position:absolute" from="9040,9029" to="9870,9029" strokeweight=".5pt"/>
            <v:line id="_x0000_s1127" style="position:absolute" from="9880,9029" to="10710,9029" strokeweight=".5pt"/>
            <v:line id="_x0000_s1126" style="position:absolute" from="10720,9029" to="10990,9029" strokeweight=".5pt"/>
            <v:line id="_x0000_s1125" style="position:absolute" from="11000,9029" to="11642,9029" strokeweight=".5pt"/>
            <v:line id="_x0000_s1124" style="position:absolute" from="719,3612" to="719,9465" strokeweight=".5pt"/>
            <v:line id="_x0000_s1123" style="position:absolute" from="724,9460" to="2294,9460" strokeweight=".5pt"/>
            <v:line id="_x0000_s1122" style="position:absolute" from="2299,4270" to="2299,9465" strokeweight=".5pt"/>
            <v:line id="_x0000_s1121" style="position:absolute" from="2304,9460" to="3136,9460" strokeweight=".5pt"/>
            <v:line id="_x0000_s1120" style="position:absolute" from="3142,5142" to="3142,9465" strokeweight=".5pt"/>
            <v:line id="_x0000_s1119" style="position:absolute" from="3147,9460" to="3977,9460" strokeweight=".5pt"/>
            <v:line id="_x0000_s1118" style="position:absolute" from="3982,5787" to="3982,9465" strokeweight=".5pt"/>
            <v:line id="_x0000_s1117" style="position:absolute" from="3987,9460" to="4913,9460" strokeweight=".5pt"/>
            <v:line id="_x0000_s1116" style="position:absolute" from="4918,6424" to="4918,9465" strokeweight=".5pt"/>
            <v:line id="_x0000_s1115" style="position:absolute" from="4923,9460" to="6127,9460" strokeweight=".5pt"/>
            <v:line id="_x0000_s1114" style="position:absolute" from="6132,6836" to="6132,9465" strokeweight=".5pt"/>
            <v:line id="_x0000_s1113" style="position:absolute" from="6137,9460" to="7159,9460" strokeweight=".5pt"/>
            <v:line id="_x0000_s1112" style="position:absolute" from="7164,3612" to="7164,9465" strokeweight=".5pt"/>
            <v:line id="_x0000_s1111" style="position:absolute" from="7169,9460" to="8093,9460" strokeweight=".5pt"/>
            <v:line id="_x0000_s1110" style="position:absolute" from="8098,3612" to="8098,9465" strokeweight=".5pt"/>
            <v:line id="_x0000_s1109" style="position:absolute" from="8103,9460" to="9029,9460" strokeweight=".5pt"/>
            <v:line id="_x0000_s1108" style="position:absolute" from="9035,3612" to="9035,9465" strokeweight=".5pt"/>
            <v:line id="_x0000_s1107" style="position:absolute" from="9040,9460" to="9870,9460" strokeweight=".5pt"/>
            <v:line id="_x0000_s1106" style="position:absolute" from="9875,9024" to="9875,9465" strokeweight=".5pt"/>
            <v:line id="_x0000_s1105" style="position:absolute" from="9880,9460" to="10990,9460" strokeweight=".5pt"/>
            <v:line id="_x0000_s1104" style="position:absolute" from="10995,3612" to="10995,9465" strokeweight=".5pt"/>
            <v:line id="_x0000_s1103" style="position:absolute" from="11000,9460" to="11642,9460" strokeweight=".5pt"/>
            <v:line id="_x0000_s1102" style="position:absolute" from="11647,3612" to="11647,9465" strokeweight=".5pt"/>
            <v:rect id="_x0000_s1101" style="position:absolute;left:4213;top:10426;width:1404;height:301" fillcolor="#c5d9f0" stroked="f"/>
            <v:rect id="_x0000_s1100" style="position:absolute;left:4213;top:10426;width:1404;height:301" filled="f" strokecolor="#385d89" strokeweight="2pt"/>
            <v:rect id="_x0000_s1099" style="position:absolute;left:4297;top:11651;width:1404;height:301" fillcolor="yellow" stroked="f"/>
            <v:rect id="_x0000_s1098" style="position:absolute;left:4297;top:11651;width:1404;height:301" filled="f" strokecolor="#385d89" strokeweight="2pt"/>
            <v:rect id="_x0000_s1097" style="position:absolute;left:3582;top:12230;width:1404;height:301" fillcolor="#92d050" stroked="f"/>
            <v:rect id="_x0000_s1096" style="position:absolute;left:3582;top:12230;width:1404;height:301" filled="f" strokecolor="#385d89" strokeweight="2pt"/>
            <v:rect id="_x0000_s1095" style="position:absolute;left:3799;top:12861;width:1404;height:301" fillcolor="red" stroked="f"/>
            <v:rect id="_x0000_s1094" style="position:absolute;left:3799;top:12861;width:1404;height:301" filled="f" strokecolor="#385d89" strokeweight="2pt"/>
            <v:rect id="_x0000_s1093" style="position:absolute;left:4138;top:11002;width:1404;height:301" fillcolor="#5f497a" stroked="f"/>
            <v:rect id="_x0000_s1092" style="position:absolute;left:4138;top:11002;width:1404;height:301" filled="f" strokecolor="#385d89" strokeweight="2pt"/>
            <v:shape id="_x0000_s1091" type="#_x0000_t75" style="position:absolute;left:2872;top:3896;width:232;height:5178">
              <v:imagedata r:id="rId13" o:title=""/>
            </v:shape>
            <v:shape id="_x0000_s1090" type="#_x0000_t75" style="position:absolute;left:2872;top:3832;width:292;height:5172">
              <v:imagedata r:id="rId14" o:title=""/>
            </v:shape>
            <v:shape id="_x0000_s1089" type="#_x0000_t75" style="position:absolute;left:2854;top:3858;width:288;height:5175">
              <v:imagedata r:id="rId15" o:title=""/>
            </v:shape>
            <v:shape id="_x0000_s1088" type="#_x0000_t75" style="position:absolute;left:8116;top:3910;width:936;height:5166">
              <v:imagedata r:id="rId16" o:title=""/>
            </v:shape>
            <v:shape id="_x0000_s1087" type="#_x0000_t75" style="position:absolute;left:8118;top:3982;width:936;height:5024">
              <v:imagedata r:id="rId17" o:title=""/>
            </v:shape>
            <v:shape id="_x0000_s1086" type="#_x0000_t75" style="position:absolute;left:8098;top:3872;width:934;height:5163">
              <v:imagedata r:id="rId18" o:title=""/>
            </v:shape>
            <v:shape id="_x0000_s1085" type="#_x0000_t75" style="position:absolute;left:3683;top:3860;width:289;height:5175">
              <v:imagedata r:id="rId19" o:title=""/>
            </v:shape>
            <v:shape id="_x0000_s1084" type="#_x0000_t75" style="position:absolute;left:3090;top:4284;width:572;height:912">
              <v:imagedata r:id="rId20" o:title=""/>
            </v:shape>
            <v:rect id="_x0000_s1083" style="position:absolute;left:3072;top:4247;width:569;height:908" fillcolor="#4aacc5" stroked="f"/>
            <v:shape id="_x0000_s1082" type="#_x0000_t75" style="position:absolute;left:2232;top:3908;width:582;height:404">
              <v:imagedata r:id="rId21" o:title=""/>
            </v:shape>
            <v:rect id="_x0000_s1081" style="position:absolute;left:2214;top:3871;width:579;height:399" fillcolor="#4aacc5" stroked="f"/>
            <v:shape id="_x0000_s1080" type="#_x0000_t75" style="position:absolute;left:3954;top:5192;width:894;height:634">
              <v:imagedata r:id="rId22" o:title=""/>
            </v:shape>
            <v:rect id="_x0000_s1079" style="position:absolute;left:3937;top:5155;width:889;height:629" fillcolor="#4aacc5" stroked="f"/>
            <v:shape id="_x0000_s1078" type="#_x0000_t75" style="position:absolute;left:4870;top:5822;width:1182;height:644">
              <v:imagedata r:id="rId23" o:title=""/>
            </v:shape>
            <v:rect id="_x0000_s1077" style="position:absolute;left:4851;top:5783;width:1179;height:641" fillcolor="#4aacc5" stroked="f"/>
            <v:shape id="_x0000_s1076" type="#_x0000_t75" style="position:absolute;left:6066;top:6354;width:1038;height:524">
              <v:imagedata r:id="rId24" o:title=""/>
            </v:shape>
            <v:rect id="_x0000_s1075" style="position:absolute;left:6047;top:6316;width:1035;height:520" fillcolor="#4aacc5" stroked="f"/>
            <v:shape id="_x0000_s1074" type="#_x0000_t75" style="position:absolute;left:7176;top:6880;width:896;height:888">
              <v:imagedata r:id="rId25" o:title=""/>
            </v:shape>
            <v:rect id="_x0000_s1073" style="position:absolute;left:7158;top:6842;width:893;height:883" fillcolor="#4aacc5" stroked="f"/>
            <v:shape id="_x0000_s1072" type="#_x0000_t75" style="position:absolute;left:9082;top:8230;width:788;height:490">
              <v:imagedata r:id="rId26" o:title=""/>
            </v:shape>
            <v:rect id="_x0000_s1071" style="position:absolute;left:9064;top:8192;width:784;height:485" fillcolor="#4aacc5" stroked="f"/>
            <v:shape id="_x0000_s1070" type="#_x0000_t75" style="position:absolute;left:9796;top:8630;width:874;height:434">
              <v:imagedata r:id="rId27" o:title=""/>
            </v:shape>
            <v:rect id="_x0000_s1069" style="position:absolute;left:9778;top:8591;width:871;height:430" fillcolor="#4aacc5" stroked="f"/>
            <v:shape id="_x0000_s1068" type="#_x0000_t75" style="position:absolute;left:11016;top:9060;width:420;height:434">
              <v:imagedata r:id="rId28" o:title=""/>
            </v:shape>
            <v:rect id="_x0000_s1067" style="position:absolute;left:10998;top:9022;width:416;height:430" fillcolor="#4aacc5" stroked="f"/>
            <v:line id="_x0000_s1066" style="position:absolute" from="510,480" to="510,568" strokeweight="3pt"/>
            <v:line id="_x0000_s1065" style="position:absolute" from="480,510" to="568,510" strokeweight="3pt"/>
            <v:line id="_x0000_s1064" style="position:absolute" from="568,510" to="11673,510" strokeweight="3pt"/>
            <v:line id="_x0000_s1063" style="position:absolute" from="568,561" to="11673,561" strokeweight=".7pt"/>
            <v:line id="_x0000_s1062" style="position:absolute" from="11732,480" to="11732,568" strokeweight="3pt"/>
            <v:line id="_x0000_s1061" style="position:absolute" from="11673,510" to="11761,510" strokeweight="3pt"/>
            <v:line id="_x0000_s1060" style="position:absolute" from="510,568" to="510,15274" strokeweight="3pt"/>
            <v:line id="_x0000_s1059" style="position:absolute" from="561,554" to="561,15288" strokeweight=".7pt"/>
            <v:line id="_x0000_s1058" style="position:absolute" from="11732,568" to="11732,15274" strokeweight="3pt"/>
            <v:line id="_x0000_s1057" style="position:absolute" from="11680,554" to="11680,15288" strokeweight=".7pt"/>
            <v:line id="_x0000_s1056" style="position:absolute" from="510,15274" to="510,15362" strokeweight="3pt"/>
            <v:line id="_x0000_s1055" style="position:absolute" from="480,15332" to="568,15332" strokeweight="3pt"/>
            <v:line id="_x0000_s1054" style="position:absolute" from="568,15332" to="11673,15332" strokeweight="3pt"/>
            <v:line id="_x0000_s1053" style="position:absolute" from="568,15281" to="11673,15281" strokeweight=".7pt"/>
            <v:line id="_x0000_s1052" style="position:absolute" from="11732,15274" to="11732,15362" strokeweight="3pt"/>
            <v:line id="_x0000_s1051" style="position:absolute" from="11673,15332" to="11761,15332" strokeweight="3pt"/>
            <w10:wrap anchorx="page" anchory="page"/>
          </v:group>
        </w:pict>
      </w:r>
      <w:r w:rsidR="00CD589E">
        <w:rPr>
          <w:rFonts w:ascii="Cambria"/>
          <w:b/>
        </w:rPr>
        <w:t>Winter Vacations Sports Week</w:t>
      </w:r>
    </w:p>
    <w:p w:rsidR="009A52B6" w:rsidRDefault="00CD589E">
      <w:pPr>
        <w:spacing w:before="52" w:line="552" w:lineRule="auto"/>
        <w:ind w:left="816" w:right="-19" w:hanging="48"/>
        <w:rPr>
          <w:rFonts w:ascii="Cambria"/>
          <w:b/>
        </w:rPr>
      </w:pPr>
      <w:r>
        <w:rPr>
          <w:rFonts w:ascii="Cambria"/>
          <w:b/>
        </w:rPr>
        <w:t xml:space="preserve">Summer Vacations </w:t>
      </w:r>
      <w:proofErr w:type="spellStart"/>
      <w:r>
        <w:rPr>
          <w:rFonts w:ascii="Cambria"/>
          <w:b/>
        </w:rPr>
        <w:t>Eid</w:t>
      </w:r>
      <w:proofErr w:type="spellEnd"/>
      <w:r>
        <w:rPr>
          <w:rFonts w:ascii="Cambria"/>
          <w:b/>
        </w:rPr>
        <w:t xml:space="preserve"> </w:t>
      </w:r>
      <w:proofErr w:type="spellStart"/>
      <w:r>
        <w:rPr>
          <w:rFonts w:ascii="Cambria"/>
          <w:b/>
        </w:rPr>
        <w:t>Ul</w:t>
      </w:r>
      <w:proofErr w:type="spellEnd"/>
      <w:r>
        <w:rPr>
          <w:rFonts w:ascii="Cambria"/>
          <w:b/>
        </w:rPr>
        <w:t xml:space="preserve"> </w:t>
      </w:r>
      <w:proofErr w:type="spellStart"/>
      <w:r>
        <w:rPr>
          <w:rFonts w:ascii="Cambria"/>
          <w:b/>
        </w:rPr>
        <w:t>Adha</w:t>
      </w:r>
      <w:proofErr w:type="spellEnd"/>
      <w:r>
        <w:rPr>
          <w:rFonts w:ascii="Cambria"/>
          <w:b/>
        </w:rPr>
        <w:t xml:space="preserve"> Sendup Exam</w:t>
      </w:r>
    </w:p>
    <w:p w:rsidR="009A52B6" w:rsidRDefault="00CD589E">
      <w:pPr>
        <w:pStyle w:val="BodyText"/>
        <w:rPr>
          <w:rFonts w:ascii="Cambria"/>
          <w:b/>
          <w:sz w:val="20"/>
        </w:rPr>
      </w:pPr>
      <w:r>
        <w:br w:type="column"/>
      </w:r>
    </w:p>
    <w:p w:rsidR="009A52B6" w:rsidRDefault="00CD589E">
      <w:pPr>
        <w:spacing w:before="160"/>
        <w:ind w:left="720"/>
        <w:rPr>
          <w:rFonts w:ascii="Cambria"/>
          <w:b/>
          <w:sz w:val="18"/>
        </w:rPr>
      </w:pPr>
      <w:r>
        <w:rPr>
          <w:rFonts w:ascii="Cambria"/>
          <w:b/>
          <w:sz w:val="18"/>
        </w:rPr>
        <w:t>SP= Special Pathology</w:t>
      </w:r>
    </w:p>
    <w:p w:rsidR="009A52B6" w:rsidRDefault="009A52B6">
      <w:pPr>
        <w:rPr>
          <w:rFonts w:ascii="Cambria"/>
          <w:sz w:val="18"/>
        </w:rPr>
        <w:sectPr w:rsidR="009A52B6">
          <w:type w:val="continuous"/>
          <w:pgSz w:w="12240" w:h="15840"/>
          <w:pgMar w:top="1500" w:right="640" w:bottom="280" w:left="720" w:header="720" w:footer="720" w:gutter="0"/>
          <w:cols w:num="2" w:space="720" w:equalWidth="0">
            <w:col w:w="2659" w:space="3822"/>
            <w:col w:w="4399"/>
          </w:cols>
        </w:sectPr>
      </w:pPr>
    </w:p>
    <w:p w:rsidR="009A52B6" w:rsidRDefault="00CD589E">
      <w:pPr>
        <w:spacing w:before="97"/>
        <w:ind w:left="4892" w:right="4472"/>
        <w:jc w:val="center"/>
        <w:rPr>
          <w:rFonts w:ascii="Calibri"/>
          <w:b/>
          <w:sz w:val="32"/>
        </w:rPr>
      </w:pPr>
      <w:r>
        <w:rPr>
          <w:noProof/>
        </w:rPr>
        <w:lastRenderedPageBreak/>
        <w:drawing>
          <wp:anchor distT="0" distB="0" distL="0" distR="0" simplePos="0" relativeHeight="268302959"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0" cstate="print"/>
                    <a:stretch>
                      <a:fillRect/>
                    </a:stretch>
                  </pic:blipFill>
                  <pic:spPr>
                    <a:xfrm>
                      <a:off x="0" y="0"/>
                      <a:ext cx="5937050" cy="6880859"/>
                    </a:xfrm>
                    <a:prstGeom prst="rect">
                      <a:avLst/>
                    </a:prstGeom>
                  </pic:spPr>
                </pic:pic>
              </a:graphicData>
            </a:graphic>
          </wp:anchor>
        </w:drawing>
      </w:r>
      <w:r>
        <w:rPr>
          <w:rFonts w:ascii="Calibri"/>
          <w:b/>
          <w:sz w:val="32"/>
        </w:rPr>
        <w:t>TIME TABLE</w:t>
      </w:r>
    </w:p>
    <w:p w:rsidR="009A52B6" w:rsidRDefault="009A52B6">
      <w:pPr>
        <w:pStyle w:val="BodyText"/>
        <w:spacing w:before="3"/>
        <w:rPr>
          <w:b/>
          <w:sz w:val="21"/>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2"/>
        <w:gridCol w:w="1231"/>
        <w:gridCol w:w="148"/>
        <w:gridCol w:w="1591"/>
        <w:gridCol w:w="1800"/>
        <w:gridCol w:w="1440"/>
        <w:gridCol w:w="1566"/>
        <w:gridCol w:w="1540"/>
      </w:tblGrid>
      <w:tr w:rsidR="00F67A75" w:rsidTr="00F50DE7">
        <w:trPr>
          <w:trHeight w:hRule="exact" w:val="270"/>
        </w:trPr>
        <w:tc>
          <w:tcPr>
            <w:tcW w:w="1422" w:type="dxa"/>
            <w:vMerge w:val="restart"/>
            <w:shd w:val="clear" w:color="auto" w:fill="F1F1F1"/>
            <w:vAlign w:val="center"/>
          </w:tcPr>
          <w:p w:rsidR="009A52B6" w:rsidRDefault="00D51917" w:rsidP="00D51917">
            <w:pPr>
              <w:pStyle w:val="TableParagraph"/>
              <w:spacing w:line="257" w:lineRule="exact"/>
              <w:ind w:left="340"/>
              <w:rPr>
                <w:rFonts w:ascii="Cambria"/>
                <w:b/>
              </w:rPr>
            </w:pPr>
            <w:r>
              <w:rPr>
                <w:rFonts w:ascii="Cambria"/>
                <w:b/>
              </w:rPr>
              <w:t>DAYS</w:t>
            </w:r>
          </w:p>
        </w:tc>
        <w:tc>
          <w:tcPr>
            <w:tcW w:w="1379" w:type="dxa"/>
            <w:gridSpan w:val="2"/>
            <w:shd w:val="clear" w:color="auto" w:fill="F1F1F1"/>
          </w:tcPr>
          <w:p w:rsidR="009A52B6" w:rsidRDefault="00CD589E">
            <w:pPr>
              <w:pStyle w:val="TableParagraph"/>
              <w:spacing w:line="257" w:lineRule="exact"/>
              <w:ind w:left="2"/>
              <w:jc w:val="center"/>
              <w:rPr>
                <w:rFonts w:ascii="Cambria"/>
                <w:b/>
              </w:rPr>
            </w:pPr>
            <w:r>
              <w:rPr>
                <w:rFonts w:ascii="Cambria"/>
                <w:b/>
              </w:rPr>
              <w:t>1</w:t>
            </w:r>
          </w:p>
        </w:tc>
        <w:tc>
          <w:tcPr>
            <w:tcW w:w="1591" w:type="dxa"/>
            <w:shd w:val="clear" w:color="auto" w:fill="F1F1F1"/>
          </w:tcPr>
          <w:p w:rsidR="009A52B6" w:rsidRDefault="00CD589E">
            <w:pPr>
              <w:pStyle w:val="TableParagraph"/>
              <w:spacing w:line="257" w:lineRule="exact"/>
              <w:ind w:right="1"/>
              <w:jc w:val="center"/>
              <w:rPr>
                <w:rFonts w:ascii="Cambria"/>
                <w:b/>
              </w:rPr>
            </w:pPr>
            <w:r>
              <w:rPr>
                <w:rFonts w:ascii="Cambria"/>
                <w:b/>
              </w:rPr>
              <w:t>2</w:t>
            </w:r>
          </w:p>
        </w:tc>
        <w:tc>
          <w:tcPr>
            <w:tcW w:w="1800" w:type="dxa"/>
            <w:shd w:val="clear" w:color="auto" w:fill="F1F1F1"/>
          </w:tcPr>
          <w:p w:rsidR="009A52B6" w:rsidRDefault="00CD589E">
            <w:pPr>
              <w:pStyle w:val="TableParagraph"/>
              <w:spacing w:line="257" w:lineRule="exact"/>
              <w:jc w:val="center"/>
              <w:rPr>
                <w:rFonts w:ascii="Cambria"/>
                <w:b/>
              </w:rPr>
            </w:pPr>
            <w:r>
              <w:rPr>
                <w:rFonts w:ascii="Cambria"/>
                <w:b/>
              </w:rPr>
              <w:t>3</w:t>
            </w:r>
          </w:p>
        </w:tc>
        <w:tc>
          <w:tcPr>
            <w:tcW w:w="1440" w:type="dxa"/>
            <w:shd w:val="clear" w:color="auto" w:fill="F1F1F1"/>
          </w:tcPr>
          <w:p w:rsidR="009A52B6" w:rsidRDefault="00CD589E">
            <w:pPr>
              <w:pStyle w:val="TableParagraph"/>
              <w:spacing w:line="257" w:lineRule="exact"/>
              <w:jc w:val="center"/>
              <w:rPr>
                <w:rFonts w:ascii="Cambria"/>
                <w:b/>
              </w:rPr>
            </w:pPr>
            <w:r>
              <w:rPr>
                <w:rFonts w:ascii="Cambria"/>
                <w:b/>
              </w:rPr>
              <w:t>4</w:t>
            </w:r>
          </w:p>
        </w:tc>
        <w:tc>
          <w:tcPr>
            <w:tcW w:w="1566" w:type="dxa"/>
            <w:shd w:val="clear" w:color="auto" w:fill="F1F1F1"/>
          </w:tcPr>
          <w:p w:rsidR="009A52B6" w:rsidRDefault="00CD589E">
            <w:pPr>
              <w:pStyle w:val="TableParagraph"/>
              <w:spacing w:line="257" w:lineRule="exact"/>
              <w:jc w:val="center"/>
              <w:rPr>
                <w:rFonts w:ascii="Cambria"/>
                <w:b/>
              </w:rPr>
            </w:pPr>
            <w:r>
              <w:rPr>
                <w:rFonts w:ascii="Cambria"/>
                <w:b/>
              </w:rPr>
              <w:t>5</w:t>
            </w:r>
          </w:p>
        </w:tc>
        <w:tc>
          <w:tcPr>
            <w:tcW w:w="1540" w:type="dxa"/>
            <w:shd w:val="clear" w:color="auto" w:fill="F1F1F1"/>
          </w:tcPr>
          <w:p w:rsidR="009A52B6" w:rsidRDefault="00CD589E">
            <w:pPr>
              <w:pStyle w:val="TableParagraph"/>
              <w:spacing w:line="257" w:lineRule="exact"/>
              <w:jc w:val="center"/>
              <w:rPr>
                <w:rFonts w:ascii="Cambria"/>
                <w:b/>
              </w:rPr>
            </w:pPr>
            <w:r>
              <w:rPr>
                <w:rFonts w:ascii="Cambria"/>
                <w:b/>
              </w:rPr>
              <w:t>6</w:t>
            </w:r>
          </w:p>
        </w:tc>
      </w:tr>
      <w:tr w:rsidR="00F67A75" w:rsidTr="00F50DE7">
        <w:trPr>
          <w:trHeight w:hRule="exact" w:val="526"/>
        </w:trPr>
        <w:tc>
          <w:tcPr>
            <w:tcW w:w="1422" w:type="dxa"/>
            <w:vMerge/>
            <w:shd w:val="clear" w:color="auto" w:fill="F1F1F1"/>
          </w:tcPr>
          <w:p w:rsidR="009A52B6" w:rsidRDefault="009A52B6"/>
        </w:tc>
        <w:tc>
          <w:tcPr>
            <w:tcW w:w="1379" w:type="dxa"/>
            <w:gridSpan w:val="2"/>
            <w:shd w:val="clear" w:color="auto" w:fill="F1F1F1"/>
            <w:vAlign w:val="bottom"/>
          </w:tcPr>
          <w:p w:rsidR="009A52B6" w:rsidRPr="00692C73" w:rsidRDefault="00CD589E" w:rsidP="00F50DE7">
            <w:pPr>
              <w:pStyle w:val="TableParagraph"/>
              <w:spacing w:line="257" w:lineRule="exact"/>
              <w:jc w:val="center"/>
              <w:rPr>
                <w:rFonts w:ascii="Cambria"/>
              </w:rPr>
            </w:pPr>
            <w:r w:rsidRPr="00692C73">
              <w:rPr>
                <w:rFonts w:ascii="Cambria"/>
              </w:rPr>
              <w:t>08:00-08:45</w:t>
            </w:r>
          </w:p>
        </w:tc>
        <w:tc>
          <w:tcPr>
            <w:tcW w:w="1591" w:type="dxa"/>
            <w:shd w:val="clear" w:color="auto" w:fill="F1F1F1"/>
            <w:vAlign w:val="bottom"/>
          </w:tcPr>
          <w:p w:rsidR="00F50DE7" w:rsidRDefault="00F50DE7" w:rsidP="00F50DE7">
            <w:pPr>
              <w:pStyle w:val="TableParagraph"/>
              <w:spacing w:line="257" w:lineRule="exact"/>
              <w:jc w:val="center"/>
              <w:rPr>
                <w:rFonts w:ascii="Cambria"/>
              </w:rPr>
            </w:pPr>
          </w:p>
          <w:p w:rsidR="009A52B6" w:rsidRPr="00692C73" w:rsidRDefault="00CD589E" w:rsidP="00F50DE7">
            <w:pPr>
              <w:pStyle w:val="TableParagraph"/>
              <w:spacing w:line="257" w:lineRule="exact"/>
              <w:jc w:val="center"/>
              <w:rPr>
                <w:rFonts w:ascii="Cambria"/>
              </w:rPr>
            </w:pPr>
            <w:r w:rsidRPr="00692C73">
              <w:rPr>
                <w:rFonts w:ascii="Cambria"/>
              </w:rPr>
              <w:t>08:45-</w:t>
            </w:r>
            <w:r w:rsidR="0052546E" w:rsidRPr="00692C73">
              <w:rPr>
                <w:rFonts w:ascii="Cambria"/>
              </w:rPr>
              <w:t xml:space="preserve"> 09:30</w:t>
            </w:r>
          </w:p>
          <w:p w:rsidR="009A52B6" w:rsidRPr="00692C73" w:rsidRDefault="009A52B6" w:rsidP="00F50DE7">
            <w:pPr>
              <w:pStyle w:val="TableParagraph"/>
              <w:ind w:left="424"/>
              <w:jc w:val="center"/>
              <w:rPr>
                <w:rFonts w:ascii="Cambria"/>
              </w:rPr>
            </w:pPr>
          </w:p>
        </w:tc>
        <w:tc>
          <w:tcPr>
            <w:tcW w:w="1800" w:type="dxa"/>
            <w:shd w:val="clear" w:color="auto" w:fill="F1F1F1"/>
            <w:vAlign w:val="bottom"/>
          </w:tcPr>
          <w:p w:rsidR="009A52B6" w:rsidRPr="00692C73" w:rsidRDefault="0052546E" w:rsidP="00F50DE7">
            <w:pPr>
              <w:pStyle w:val="TableParagraph"/>
              <w:spacing w:line="257" w:lineRule="exact"/>
              <w:ind w:left="195" w:right="195"/>
              <w:jc w:val="center"/>
              <w:rPr>
                <w:rFonts w:ascii="Cambria"/>
              </w:rPr>
            </w:pPr>
            <w:r w:rsidRPr="00692C73">
              <w:rPr>
                <w:rFonts w:ascii="Cambria"/>
              </w:rPr>
              <w:t>09:30-</w:t>
            </w:r>
            <w:r w:rsidR="00CD589E" w:rsidRPr="00692C73">
              <w:rPr>
                <w:rFonts w:ascii="Cambria"/>
              </w:rPr>
              <w:t>10:15</w:t>
            </w:r>
          </w:p>
        </w:tc>
        <w:tc>
          <w:tcPr>
            <w:tcW w:w="1440" w:type="dxa"/>
            <w:shd w:val="clear" w:color="auto" w:fill="F1F1F1"/>
            <w:vAlign w:val="bottom"/>
          </w:tcPr>
          <w:p w:rsidR="009A52B6" w:rsidRPr="00692C73" w:rsidRDefault="00CD589E" w:rsidP="00F50DE7">
            <w:pPr>
              <w:pStyle w:val="TableParagraph"/>
              <w:spacing w:line="257" w:lineRule="exact"/>
              <w:ind w:right="151"/>
              <w:jc w:val="center"/>
              <w:rPr>
                <w:rFonts w:ascii="Cambria"/>
              </w:rPr>
            </w:pPr>
            <w:r w:rsidRPr="00692C73">
              <w:rPr>
                <w:rFonts w:ascii="Cambria"/>
              </w:rPr>
              <w:t>10:</w:t>
            </w:r>
            <w:r w:rsidR="004D5E97" w:rsidRPr="00692C73">
              <w:rPr>
                <w:rFonts w:ascii="Cambria"/>
              </w:rPr>
              <w:t>30</w:t>
            </w:r>
            <w:r w:rsidRPr="00692C73">
              <w:rPr>
                <w:rFonts w:ascii="Cambria"/>
              </w:rPr>
              <w:t>-</w:t>
            </w:r>
            <w:r w:rsidR="00AA0B1A" w:rsidRPr="00692C73">
              <w:rPr>
                <w:rFonts w:ascii="Cambria"/>
              </w:rPr>
              <w:t>1</w:t>
            </w:r>
            <w:r w:rsidR="004D5E97" w:rsidRPr="00692C73">
              <w:rPr>
                <w:rFonts w:ascii="Cambria"/>
              </w:rPr>
              <w:t>2</w:t>
            </w:r>
            <w:r w:rsidR="00AA0B1A" w:rsidRPr="00692C73">
              <w:rPr>
                <w:rFonts w:ascii="Cambria"/>
              </w:rPr>
              <w:t>:</w:t>
            </w:r>
            <w:r w:rsidR="004D5E97" w:rsidRPr="00692C73">
              <w:rPr>
                <w:rFonts w:ascii="Cambria"/>
              </w:rPr>
              <w:t>45</w:t>
            </w:r>
          </w:p>
        </w:tc>
        <w:tc>
          <w:tcPr>
            <w:tcW w:w="1566" w:type="dxa"/>
            <w:shd w:val="clear" w:color="auto" w:fill="F1F1F1"/>
            <w:vAlign w:val="bottom"/>
          </w:tcPr>
          <w:p w:rsidR="009A52B6" w:rsidRPr="00692C73" w:rsidRDefault="0052546E" w:rsidP="00F50DE7">
            <w:pPr>
              <w:pStyle w:val="TableParagraph"/>
              <w:spacing w:line="257" w:lineRule="exact"/>
              <w:ind w:right="195"/>
              <w:jc w:val="center"/>
              <w:rPr>
                <w:rFonts w:ascii="Cambria"/>
              </w:rPr>
            </w:pPr>
            <w:r w:rsidRPr="00692C73">
              <w:rPr>
                <w:rFonts w:ascii="Cambria"/>
              </w:rPr>
              <w:t>13:30-14:15</w:t>
            </w:r>
          </w:p>
        </w:tc>
        <w:tc>
          <w:tcPr>
            <w:tcW w:w="1540" w:type="dxa"/>
            <w:shd w:val="clear" w:color="auto" w:fill="F1F1F1"/>
            <w:vAlign w:val="bottom"/>
          </w:tcPr>
          <w:p w:rsidR="009A52B6" w:rsidRPr="00692C73" w:rsidRDefault="0052546E" w:rsidP="00F50DE7">
            <w:pPr>
              <w:pStyle w:val="TableParagraph"/>
              <w:spacing w:line="257" w:lineRule="exact"/>
              <w:ind w:left="124" w:right="125"/>
              <w:jc w:val="center"/>
              <w:rPr>
                <w:rFonts w:ascii="Cambria"/>
              </w:rPr>
            </w:pPr>
            <w:r w:rsidRPr="00692C73">
              <w:rPr>
                <w:rFonts w:ascii="Cambria"/>
              </w:rPr>
              <w:t>14:15-15:00</w:t>
            </w:r>
          </w:p>
        </w:tc>
      </w:tr>
      <w:tr w:rsidR="00D077DA" w:rsidTr="00AA0B1A">
        <w:trPr>
          <w:trHeight w:hRule="exact" w:val="662"/>
        </w:trPr>
        <w:tc>
          <w:tcPr>
            <w:tcW w:w="1422" w:type="dxa"/>
            <w:shd w:val="clear" w:color="auto" w:fill="F1F1F1"/>
            <w:vAlign w:val="center"/>
          </w:tcPr>
          <w:p w:rsidR="00D077DA" w:rsidRPr="00F67A75" w:rsidRDefault="00D077DA" w:rsidP="000D225C">
            <w:pPr>
              <w:pStyle w:val="TableParagraph"/>
              <w:spacing w:line="257" w:lineRule="exact"/>
              <w:ind w:right="301"/>
              <w:jc w:val="center"/>
              <w:rPr>
                <w:rFonts w:ascii="Cambria"/>
              </w:rPr>
            </w:pPr>
            <w:r w:rsidRPr="00F67A75">
              <w:rPr>
                <w:rFonts w:ascii="Cambria"/>
              </w:rPr>
              <w:t>Monday</w:t>
            </w:r>
          </w:p>
        </w:tc>
        <w:tc>
          <w:tcPr>
            <w:tcW w:w="2970" w:type="dxa"/>
            <w:gridSpan w:val="3"/>
            <w:vAlign w:val="center"/>
          </w:tcPr>
          <w:p w:rsidR="00D077DA" w:rsidRPr="006B7AD3" w:rsidRDefault="00D077DA" w:rsidP="006B7AD3">
            <w:pPr>
              <w:pStyle w:val="TableParagraph"/>
              <w:spacing w:line="257" w:lineRule="exact"/>
              <w:ind w:left="1000"/>
              <w:rPr>
                <w:rFonts w:ascii="Cambria"/>
              </w:rPr>
            </w:pPr>
            <w:r w:rsidRPr="006B7AD3">
              <w:rPr>
                <w:rFonts w:ascii="Cambria"/>
              </w:rPr>
              <w:t>Class Test</w:t>
            </w:r>
          </w:p>
        </w:tc>
        <w:tc>
          <w:tcPr>
            <w:tcW w:w="1800" w:type="dxa"/>
            <w:vAlign w:val="center"/>
          </w:tcPr>
          <w:p w:rsidR="00D077DA" w:rsidRPr="0042602A" w:rsidRDefault="00D077DA" w:rsidP="000D225C">
            <w:pPr>
              <w:pStyle w:val="TableParagraph"/>
              <w:spacing w:line="257" w:lineRule="exact"/>
              <w:ind w:left="195" w:right="195"/>
              <w:jc w:val="center"/>
              <w:rPr>
                <w:rFonts w:ascii="Cambria"/>
              </w:rPr>
            </w:pPr>
            <w:r w:rsidRPr="0042602A">
              <w:rPr>
                <w:rFonts w:ascii="Cambria"/>
              </w:rPr>
              <w:t>Community Medicine</w:t>
            </w:r>
          </w:p>
        </w:tc>
        <w:tc>
          <w:tcPr>
            <w:tcW w:w="1440" w:type="dxa"/>
            <w:vMerge w:val="restart"/>
            <w:vAlign w:val="center"/>
          </w:tcPr>
          <w:p w:rsidR="00D077DA" w:rsidRPr="00D077DA" w:rsidRDefault="00D077DA" w:rsidP="00D077DA">
            <w:pPr>
              <w:jc w:val="center"/>
              <w:rPr>
                <w:b/>
              </w:rPr>
            </w:pPr>
            <w:r w:rsidRPr="00D077DA">
              <w:rPr>
                <w:b/>
              </w:rPr>
              <w:t>Ward</w:t>
            </w:r>
          </w:p>
        </w:tc>
        <w:tc>
          <w:tcPr>
            <w:tcW w:w="1566" w:type="dxa"/>
            <w:vAlign w:val="center"/>
          </w:tcPr>
          <w:p w:rsidR="00D077DA" w:rsidRDefault="00D077DA" w:rsidP="000D225C">
            <w:pPr>
              <w:jc w:val="center"/>
            </w:pPr>
            <w:r>
              <w:t>Pathology</w:t>
            </w:r>
          </w:p>
        </w:tc>
        <w:tc>
          <w:tcPr>
            <w:tcW w:w="1540" w:type="dxa"/>
            <w:vAlign w:val="center"/>
          </w:tcPr>
          <w:p w:rsidR="00D077DA" w:rsidRPr="00CC17EE" w:rsidRDefault="00D077DA" w:rsidP="000D225C">
            <w:pPr>
              <w:pStyle w:val="TableParagraph"/>
              <w:spacing w:line="257" w:lineRule="exact"/>
              <w:ind w:left="124" w:right="125"/>
              <w:jc w:val="center"/>
              <w:rPr>
                <w:rFonts w:ascii="Cambria"/>
              </w:rPr>
            </w:pPr>
            <w:r w:rsidRPr="00CC17EE">
              <w:rPr>
                <w:rFonts w:ascii="Cambria"/>
              </w:rPr>
              <w:t>Community Medicine</w:t>
            </w:r>
          </w:p>
        </w:tc>
      </w:tr>
      <w:tr w:rsidR="00D077DA" w:rsidTr="00AA0B1A">
        <w:trPr>
          <w:trHeight w:hRule="exact" w:val="698"/>
        </w:trPr>
        <w:tc>
          <w:tcPr>
            <w:tcW w:w="1422" w:type="dxa"/>
            <w:shd w:val="clear" w:color="auto" w:fill="F1F1F1"/>
            <w:vAlign w:val="center"/>
          </w:tcPr>
          <w:p w:rsidR="00D077DA" w:rsidRPr="00F67A75" w:rsidRDefault="00D077DA" w:rsidP="000D225C">
            <w:pPr>
              <w:pStyle w:val="TableParagraph"/>
              <w:spacing w:line="257" w:lineRule="exact"/>
              <w:ind w:right="301"/>
              <w:jc w:val="center"/>
              <w:rPr>
                <w:rFonts w:ascii="Cambria"/>
              </w:rPr>
            </w:pPr>
            <w:r w:rsidRPr="00F67A75">
              <w:rPr>
                <w:rFonts w:ascii="Cambria"/>
              </w:rPr>
              <w:t>Tues</w:t>
            </w:r>
            <w:r>
              <w:rPr>
                <w:rFonts w:ascii="Cambria"/>
              </w:rPr>
              <w:t>day</w:t>
            </w:r>
          </w:p>
        </w:tc>
        <w:tc>
          <w:tcPr>
            <w:tcW w:w="1231" w:type="dxa"/>
            <w:vAlign w:val="center"/>
          </w:tcPr>
          <w:p w:rsidR="00D077DA" w:rsidRDefault="00D077DA" w:rsidP="000D225C">
            <w:pPr>
              <w:jc w:val="center"/>
            </w:pPr>
            <w:r>
              <w:t>ENT</w:t>
            </w:r>
          </w:p>
        </w:tc>
        <w:tc>
          <w:tcPr>
            <w:tcW w:w="1739" w:type="dxa"/>
            <w:gridSpan w:val="2"/>
            <w:vAlign w:val="center"/>
          </w:tcPr>
          <w:p w:rsidR="00D077DA" w:rsidRDefault="00D077DA" w:rsidP="000D225C">
            <w:pPr>
              <w:jc w:val="center"/>
            </w:pPr>
            <w:r>
              <w:t>Obstetrics and Gynecology</w:t>
            </w:r>
          </w:p>
        </w:tc>
        <w:tc>
          <w:tcPr>
            <w:tcW w:w="1800" w:type="dxa"/>
            <w:vAlign w:val="center"/>
          </w:tcPr>
          <w:p w:rsidR="00D077DA" w:rsidRPr="0042602A" w:rsidRDefault="00D077DA" w:rsidP="000D225C">
            <w:pPr>
              <w:pStyle w:val="TableParagraph"/>
              <w:spacing w:line="257" w:lineRule="exact"/>
              <w:ind w:left="195" w:right="195"/>
              <w:jc w:val="center"/>
              <w:rPr>
                <w:rFonts w:ascii="Cambria"/>
              </w:rPr>
            </w:pPr>
            <w:r w:rsidRPr="0042602A">
              <w:rPr>
                <w:rFonts w:ascii="Cambria"/>
              </w:rPr>
              <w:t>Pathology</w:t>
            </w:r>
          </w:p>
        </w:tc>
        <w:tc>
          <w:tcPr>
            <w:tcW w:w="1440" w:type="dxa"/>
            <w:vMerge/>
          </w:tcPr>
          <w:p w:rsidR="00D077DA" w:rsidRDefault="00D077DA"/>
        </w:tc>
        <w:tc>
          <w:tcPr>
            <w:tcW w:w="1566" w:type="dxa"/>
            <w:vAlign w:val="center"/>
          </w:tcPr>
          <w:p w:rsidR="00D077DA" w:rsidRDefault="00D077DA" w:rsidP="000D225C">
            <w:pPr>
              <w:jc w:val="center"/>
            </w:pPr>
            <w:r>
              <w:t>Community Medicine</w:t>
            </w:r>
          </w:p>
        </w:tc>
        <w:tc>
          <w:tcPr>
            <w:tcW w:w="1540" w:type="dxa"/>
            <w:vAlign w:val="center"/>
          </w:tcPr>
          <w:p w:rsidR="00D077DA" w:rsidRPr="00CC17EE" w:rsidRDefault="00D077DA" w:rsidP="000D225C">
            <w:pPr>
              <w:jc w:val="center"/>
            </w:pPr>
            <w:r w:rsidRPr="00CC17EE">
              <w:rPr>
                <w:rFonts w:ascii="Cambria"/>
              </w:rPr>
              <w:t>Pathology</w:t>
            </w:r>
          </w:p>
        </w:tc>
      </w:tr>
      <w:tr w:rsidR="00D077DA" w:rsidTr="00AA0B1A">
        <w:trPr>
          <w:trHeight w:hRule="exact" w:val="886"/>
        </w:trPr>
        <w:tc>
          <w:tcPr>
            <w:tcW w:w="1422" w:type="dxa"/>
            <w:shd w:val="clear" w:color="auto" w:fill="F1F1F1"/>
            <w:vAlign w:val="center"/>
          </w:tcPr>
          <w:p w:rsidR="00D077DA" w:rsidRPr="00F67A75" w:rsidRDefault="00D077DA" w:rsidP="000D225C">
            <w:pPr>
              <w:pStyle w:val="TableParagraph"/>
              <w:spacing w:line="257" w:lineRule="exact"/>
              <w:ind w:right="301"/>
              <w:jc w:val="center"/>
              <w:rPr>
                <w:rFonts w:ascii="Cambria"/>
              </w:rPr>
            </w:pPr>
            <w:r w:rsidRPr="00F67A75">
              <w:rPr>
                <w:rFonts w:ascii="Cambria"/>
              </w:rPr>
              <w:t>Wednesday</w:t>
            </w:r>
          </w:p>
        </w:tc>
        <w:tc>
          <w:tcPr>
            <w:tcW w:w="1231" w:type="dxa"/>
            <w:vAlign w:val="center"/>
          </w:tcPr>
          <w:p w:rsidR="00D077DA" w:rsidRDefault="00D077DA" w:rsidP="000D225C">
            <w:pPr>
              <w:jc w:val="center"/>
            </w:pPr>
            <w:r>
              <w:t>ENT</w:t>
            </w:r>
          </w:p>
        </w:tc>
        <w:tc>
          <w:tcPr>
            <w:tcW w:w="1739" w:type="dxa"/>
            <w:gridSpan w:val="2"/>
            <w:vAlign w:val="center"/>
          </w:tcPr>
          <w:p w:rsidR="00D077DA" w:rsidRDefault="00D077DA" w:rsidP="000D225C">
            <w:pPr>
              <w:jc w:val="center"/>
            </w:pPr>
            <w:r>
              <w:t>Community Medicine</w:t>
            </w:r>
          </w:p>
        </w:tc>
        <w:tc>
          <w:tcPr>
            <w:tcW w:w="1800" w:type="dxa"/>
            <w:vAlign w:val="center"/>
          </w:tcPr>
          <w:p w:rsidR="00D077DA" w:rsidRPr="0042602A" w:rsidRDefault="00D077DA" w:rsidP="000D225C">
            <w:pPr>
              <w:pStyle w:val="TableParagraph"/>
              <w:spacing w:line="257" w:lineRule="exact"/>
              <w:ind w:left="195" w:right="195"/>
              <w:jc w:val="center"/>
              <w:rPr>
                <w:rFonts w:ascii="Cambria"/>
              </w:rPr>
            </w:pPr>
            <w:r w:rsidRPr="0042602A">
              <w:rPr>
                <w:rFonts w:ascii="Cambria"/>
              </w:rPr>
              <w:t>Pathology</w:t>
            </w:r>
          </w:p>
        </w:tc>
        <w:tc>
          <w:tcPr>
            <w:tcW w:w="1440" w:type="dxa"/>
            <w:vMerge/>
          </w:tcPr>
          <w:p w:rsidR="00D077DA" w:rsidRDefault="00D077DA"/>
        </w:tc>
        <w:tc>
          <w:tcPr>
            <w:tcW w:w="3106" w:type="dxa"/>
            <w:gridSpan w:val="2"/>
          </w:tcPr>
          <w:p w:rsidR="00D077DA" w:rsidRPr="004049DA" w:rsidRDefault="00D077DA">
            <w:pPr>
              <w:pStyle w:val="TableParagraph"/>
              <w:spacing w:line="257" w:lineRule="exact"/>
              <w:ind w:left="124" w:right="124"/>
              <w:jc w:val="center"/>
              <w:rPr>
                <w:rFonts w:ascii="Cambria"/>
              </w:rPr>
            </w:pPr>
            <w:r w:rsidRPr="004049DA">
              <w:rPr>
                <w:rFonts w:ascii="Cambria"/>
              </w:rPr>
              <w:t>Pathology</w:t>
            </w:r>
          </w:p>
          <w:p w:rsidR="00D077DA" w:rsidRDefault="00D077DA">
            <w:pPr>
              <w:pStyle w:val="TableParagraph"/>
              <w:spacing w:line="257" w:lineRule="exact"/>
              <w:ind w:left="124" w:right="124"/>
              <w:jc w:val="center"/>
              <w:rPr>
                <w:rFonts w:ascii="Cambria"/>
                <w:b/>
              </w:rPr>
            </w:pPr>
            <w:r>
              <w:rPr>
                <w:rFonts w:ascii="Cambria"/>
                <w:b/>
              </w:rPr>
              <w:t xml:space="preserve">Practical- </w:t>
            </w:r>
            <w:r w:rsidRPr="0078461E">
              <w:rPr>
                <w:rFonts w:ascii="Cambria"/>
              </w:rPr>
              <w:t>Batch A,B,C,D</w:t>
            </w:r>
          </w:p>
          <w:p w:rsidR="00D077DA" w:rsidRDefault="00D077DA">
            <w:pPr>
              <w:pStyle w:val="TableParagraph"/>
              <w:spacing w:line="257" w:lineRule="exact"/>
              <w:ind w:left="124" w:right="124"/>
              <w:jc w:val="center"/>
              <w:rPr>
                <w:rFonts w:ascii="Cambria"/>
                <w:b/>
              </w:rPr>
            </w:pPr>
            <w:r>
              <w:rPr>
                <w:rFonts w:ascii="Cambria"/>
                <w:b/>
              </w:rPr>
              <w:t xml:space="preserve">Tutorial- </w:t>
            </w:r>
            <w:r w:rsidRPr="0078461E">
              <w:rPr>
                <w:rFonts w:ascii="Cambria"/>
              </w:rPr>
              <w:t>Batch E,F,G,H</w:t>
            </w:r>
          </w:p>
        </w:tc>
      </w:tr>
      <w:tr w:rsidR="00D077DA" w:rsidTr="00AA0B1A">
        <w:trPr>
          <w:trHeight w:hRule="exact" w:val="895"/>
        </w:trPr>
        <w:tc>
          <w:tcPr>
            <w:tcW w:w="1422" w:type="dxa"/>
            <w:shd w:val="clear" w:color="auto" w:fill="F1F1F1"/>
            <w:vAlign w:val="center"/>
          </w:tcPr>
          <w:p w:rsidR="00D077DA" w:rsidRPr="00F67A75" w:rsidRDefault="00D077DA" w:rsidP="000D225C">
            <w:pPr>
              <w:pStyle w:val="TableParagraph"/>
              <w:spacing w:line="257" w:lineRule="exact"/>
              <w:ind w:right="301"/>
              <w:jc w:val="center"/>
              <w:rPr>
                <w:rFonts w:ascii="Cambria"/>
              </w:rPr>
            </w:pPr>
            <w:r w:rsidRPr="00F67A75">
              <w:rPr>
                <w:rFonts w:ascii="Cambria"/>
              </w:rPr>
              <w:t>Thursday</w:t>
            </w:r>
          </w:p>
        </w:tc>
        <w:tc>
          <w:tcPr>
            <w:tcW w:w="1231" w:type="dxa"/>
            <w:vAlign w:val="center"/>
          </w:tcPr>
          <w:p w:rsidR="00D077DA" w:rsidRDefault="00D077DA" w:rsidP="000D225C">
            <w:pPr>
              <w:jc w:val="center"/>
            </w:pPr>
            <w:r>
              <w:t>Surgery and Allied</w:t>
            </w:r>
          </w:p>
        </w:tc>
        <w:tc>
          <w:tcPr>
            <w:tcW w:w="1739" w:type="dxa"/>
            <w:gridSpan w:val="2"/>
            <w:vAlign w:val="center"/>
          </w:tcPr>
          <w:p w:rsidR="00D077DA" w:rsidRDefault="00D077DA" w:rsidP="000D225C">
            <w:pPr>
              <w:jc w:val="center"/>
            </w:pPr>
            <w:r>
              <w:t>Eye</w:t>
            </w:r>
          </w:p>
        </w:tc>
        <w:tc>
          <w:tcPr>
            <w:tcW w:w="1800" w:type="dxa"/>
            <w:vAlign w:val="center"/>
          </w:tcPr>
          <w:p w:rsidR="00D077DA" w:rsidRPr="0042602A" w:rsidRDefault="00D077DA" w:rsidP="000D225C">
            <w:pPr>
              <w:pStyle w:val="TableParagraph"/>
              <w:spacing w:line="257" w:lineRule="exact"/>
              <w:ind w:left="195" w:right="195"/>
              <w:jc w:val="center"/>
              <w:rPr>
                <w:rFonts w:ascii="Cambria"/>
              </w:rPr>
            </w:pPr>
            <w:r w:rsidRPr="0042602A">
              <w:rPr>
                <w:rFonts w:ascii="Cambria"/>
              </w:rPr>
              <w:t>Pathology</w:t>
            </w:r>
          </w:p>
        </w:tc>
        <w:tc>
          <w:tcPr>
            <w:tcW w:w="1440" w:type="dxa"/>
            <w:vMerge/>
          </w:tcPr>
          <w:p w:rsidR="00D077DA" w:rsidRDefault="00D077DA"/>
        </w:tc>
        <w:tc>
          <w:tcPr>
            <w:tcW w:w="3106" w:type="dxa"/>
            <w:gridSpan w:val="2"/>
          </w:tcPr>
          <w:p w:rsidR="00D077DA" w:rsidRPr="004049DA" w:rsidRDefault="00D077DA" w:rsidP="00421CF7">
            <w:pPr>
              <w:pStyle w:val="TableParagraph"/>
              <w:spacing w:line="257" w:lineRule="exact"/>
              <w:ind w:left="124" w:right="124"/>
              <w:jc w:val="center"/>
              <w:rPr>
                <w:rFonts w:ascii="Cambria"/>
              </w:rPr>
            </w:pPr>
            <w:r w:rsidRPr="004049DA">
              <w:rPr>
                <w:rFonts w:ascii="Cambria"/>
              </w:rPr>
              <w:t>Pathology</w:t>
            </w:r>
          </w:p>
          <w:p w:rsidR="00D077DA" w:rsidRDefault="00D077DA" w:rsidP="00421CF7">
            <w:pPr>
              <w:pStyle w:val="TableParagraph"/>
              <w:spacing w:line="257" w:lineRule="exact"/>
              <w:ind w:left="124" w:right="124"/>
              <w:jc w:val="center"/>
              <w:rPr>
                <w:rFonts w:ascii="Cambria"/>
                <w:b/>
              </w:rPr>
            </w:pPr>
            <w:r>
              <w:rPr>
                <w:rFonts w:ascii="Cambria"/>
                <w:b/>
              </w:rPr>
              <w:t xml:space="preserve">Practical- </w:t>
            </w:r>
            <w:r w:rsidRPr="0078461E">
              <w:rPr>
                <w:rFonts w:ascii="Cambria"/>
              </w:rPr>
              <w:t>Batch E,F,G,H</w:t>
            </w:r>
          </w:p>
          <w:p w:rsidR="00D077DA" w:rsidRDefault="00D077DA" w:rsidP="00421CF7">
            <w:r>
              <w:rPr>
                <w:rFonts w:ascii="Cambria"/>
                <w:b/>
              </w:rPr>
              <w:t xml:space="preserve">        Tutorial-   </w:t>
            </w:r>
            <w:r w:rsidR="0078461E">
              <w:rPr>
                <w:rFonts w:ascii="Cambria"/>
                <w:b/>
              </w:rPr>
              <w:t xml:space="preserve"> </w:t>
            </w:r>
            <w:r w:rsidRPr="0078461E">
              <w:rPr>
                <w:rFonts w:ascii="Cambria"/>
              </w:rPr>
              <w:t>Batch A,B,C,D</w:t>
            </w:r>
          </w:p>
        </w:tc>
      </w:tr>
      <w:tr w:rsidR="00D077DA" w:rsidTr="00AA0B1A">
        <w:trPr>
          <w:trHeight w:hRule="exact" w:val="778"/>
        </w:trPr>
        <w:tc>
          <w:tcPr>
            <w:tcW w:w="1422" w:type="dxa"/>
            <w:shd w:val="clear" w:color="auto" w:fill="F1F1F1"/>
            <w:vAlign w:val="center"/>
          </w:tcPr>
          <w:p w:rsidR="00D077DA" w:rsidRPr="00F67A75" w:rsidRDefault="00D077DA" w:rsidP="000D225C">
            <w:pPr>
              <w:pStyle w:val="TableParagraph"/>
              <w:spacing w:line="257" w:lineRule="exact"/>
              <w:ind w:right="301"/>
              <w:jc w:val="center"/>
              <w:rPr>
                <w:rFonts w:ascii="Cambria"/>
              </w:rPr>
            </w:pPr>
            <w:r w:rsidRPr="00F67A75">
              <w:rPr>
                <w:rFonts w:ascii="Cambria"/>
              </w:rPr>
              <w:t>Friday</w:t>
            </w:r>
          </w:p>
        </w:tc>
        <w:tc>
          <w:tcPr>
            <w:tcW w:w="1231" w:type="dxa"/>
            <w:vAlign w:val="center"/>
          </w:tcPr>
          <w:p w:rsidR="00D077DA" w:rsidRDefault="00D077DA" w:rsidP="000D225C">
            <w:pPr>
              <w:jc w:val="center"/>
            </w:pPr>
            <w:r>
              <w:t>Medicine and Allied</w:t>
            </w:r>
          </w:p>
        </w:tc>
        <w:tc>
          <w:tcPr>
            <w:tcW w:w="1739" w:type="dxa"/>
            <w:gridSpan w:val="2"/>
            <w:vAlign w:val="center"/>
          </w:tcPr>
          <w:p w:rsidR="00D077DA" w:rsidRDefault="00D077DA" w:rsidP="000D225C">
            <w:pPr>
              <w:jc w:val="center"/>
            </w:pPr>
            <w:r>
              <w:t>Eye</w:t>
            </w:r>
          </w:p>
        </w:tc>
        <w:tc>
          <w:tcPr>
            <w:tcW w:w="1800" w:type="dxa"/>
            <w:vAlign w:val="center"/>
          </w:tcPr>
          <w:p w:rsidR="00D077DA" w:rsidRPr="0042602A" w:rsidRDefault="00D077DA" w:rsidP="000D225C">
            <w:pPr>
              <w:jc w:val="center"/>
            </w:pPr>
            <w:r w:rsidRPr="0042602A">
              <w:rPr>
                <w:rFonts w:ascii="Cambria"/>
              </w:rPr>
              <w:t>Community Medicine</w:t>
            </w:r>
          </w:p>
        </w:tc>
        <w:tc>
          <w:tcPr>
            <w:tcW w:w="1440" w:type="dxa"/>
            <w:vMerge/>
          </w:tcPr>
          <w:p w:rsidR="00D077DA" w:rsidRDefault="00D077DA"/>
        </w:tc>
        <w:tc>
          <w:tcPr>
            <w:tcW w:w="1566" w:type="dxa"/>
            <w:vAlign w:val="center"/>
          </w:tcPr>
          <w:p w:rsidR="00D077DA" w:rsidRDefault="00D077DA" w:rsidP="000D225C">
            <w:pPr>
              <w:jc w:val="center"/>
            </w:pPr>
            <w:proofErr w:type="spellStart"/>
            <w:r>
              <w:t>Jumma</w:t>
            </w:r>
            <w:proofErr w:type="spellEnd"/>
            <w:r>
              <w:t xml:space="preserve"> Prayers</w:t>
            </w:r>
          </w:p>
        </w:tc>
        <w:tc>
          <w:tcPr>
            <w:tcW w:w="1540" w:type="dxa"/>
            <w:vAlign w:val="center"/>
          </w:tcPr>
          <w:p w:rsidR="00D077DA" w:rsidRDefault="00D077DA" w:rsidP="008119B4">
            <w:r>
              <w:t>Self-</w:t>
            </w:r>
            <w:r w:rsidR="00E60DAC">
              <w:t xml:space="preserve"> Study/ </w:t>
            </w:r>
            <w:r w:rsidR="008119B4">
              <w:t>Mentoring</w:t>
            </w:r>
          </w:p>
        </w:tc>
      </w:tr>
      <w:tr w:rsidR="002454E2" w:rsidTr="002454E2">
        <w:trPr>
          <w:trHeight w:hRule="exact" w:val="382"/>
        </w:trPr>
        <w:tc>
          <w:tcPr>
            <w:tcW w:w="10738" w:type="dxa"/>
            <w:gridSpan w:val="8"/>
            <w:shd w:val="clear" w:color="auto" w:fill="F1F1F1"/>
            <w:vAlign w:val="center"/>
          </w:tcPr>
          <w:p w:rsidR="002454E2" w:rsidRDefault="002454E2" w:rsidP="000D225C">
            <w:pPr>
              <w:jc w:val="center"/>
            </w:pPr>
          </w:p>
        </w:tc>
      </w:tr>
      <w:tr w:rsidR="003C0ACB" w:rsidTr="003C0ACB">
        <w:trPr>
          <w:trHeight w:hRule="exact" w:val="805"/>
        </w:trPr>
        <w:tc>
          <w:tcPr>
            <w:tcW w:w="1422" w:type="dxa"/>
            <w:shd w:val="clear" w:color="auto" w:fill="F1F1F1"/>
            <w:vAlign w:val="center"/>
          </w:tcPr>
          <w:p w:rsidR="003C0ACB" w:rsidRPr="00587E8B" w:rsidRDefault="003C0ACB" w:rsidP="000D225C">
            <w:pPr>
              <w:pStyle w:val="TableParagraph"/>
              <w:spacing w:line="257" w:lineRule="exact"/>
              <w:ind w:right="301"/>
              <w:jc w:val="center"/>
              <w:rPr>
                <w:rFonts w:ascii="Cambria"/>
                <w:b/>
              </w:rPr>
            </w:pPr>
            <w:r w:rsidRPr="00587E8B">
              <w:rPr>
                <w:rFonts w:ascii="Cambria"/>
                <w:b/>
              </w:rPr>
              <w:t>Monthly Class Test Schedule</w:t>
            </w:r>
          </w:p>
        </w:tc>
        <w:tc>
          <w:tcPr>
            <w:tcW w:w="1231" w:type="dxa"/>
            <w:vAlign w:val="center"/>
          </w:tcPr>
          <w:p w:rsidR="003C0ACB" w:rsidRPr="00587E8B" w:rsidRDefault="003C0ACB" w:rsidP="000D225C">
            <w:pPr>
              <w:jc w:val="center"/>
              <w:rPr>
                <w:b/>
              </w:rPr>
            </w:pPr>
            <w:r w:rsidRPr="00587E8B">
              <w:rPr>
                <w:b/>
              </w:rPr>
              <w:t>Subject</w:t>
            </w:r>
          </w:p>
        </w:tc>
        <w:tc>
          <w:tcPr>
            <w:tcW w:w="1739" w:type="dxa"/>
            <w:gridSpan w:val="2"/>
            <w:vMerge w:val="restart"/>
            <w:vAlign w:val="center"/>
          </w:tcPr>
          <w:p w:rsidR="003C0ACB" w:rsidRDefault="003C0ACB" w:rsidP="000D225C">
            <w:pPr>
              <w:jc w:val="center"/>
            </w:pPr>
          </w:p>
        </w:tc>
        <w:tc>
          <w:tcPr>
            <w:tcW w:w="6346" w:type="dxa"/>
            <w:gridSpan w:val="4"/>
            <w:vAlign w:val="center"/>
          </w:tcPr>
          <w:p w:rsidR="003C0ACB" w:rsidRPr="003C0ACB" w:rsidRDefault="003C0ACB" w:rsidP="000D225C">
            <w:pPr>
              <w:jc w:val="center"/>
              <w:rPr>
                <w:b/>
              </w:rPr>
            </w:pPr>
            <w:r w:rsidRPr="003C0ACB">
              <w:rPr>
                <w:b/>
              </w:rPr>
              <w:t>Ward Program: 8 Groups</w:t>
            </w:r>
          </w:p>
        </w:tc>
      </w:tr>
      <w:tr w:rsidR="003C0ACB" w:rsidTr="00AA0B1A">
        <w:trPr>
          <w:trHeight w:hRule="exact" w:val="778"/>
        </w:trPr>
        <w:tc>
          <w:tcPr>
            <w:tcW w:w="1422" w:type="dxa"/>
            <w:shd w:val="clear" w:color="auto" w:fill="F1F1F1"/>
            <w:vAlign w:val="center"/>
          </w:tcPr>
          <w:p w:rsidR="003C0ACB" w:rsidRPr="00F67A75" w:rsidRDefault="003C0ACB" w:rsidP="000D225C">
            <w:pPr>
              <w:pStyle w:val="TableParagraph"/>
              <w:spacing w:line="257" w:lineRule="exact"/>
              <w:ind w:right="301"/>
              <w:jc w:val="center"/>
              <w:rPr>
                <w:rFonts w:ascii="Cambria"/>
              </w:rPr>
            </w:pPr>
            <w:r>
              <w:rPr>
                <w:rFonts w:ascii="Cambria"/>
              </w:rPr>
              <w:t>1</w:t>
            </w:r>
            <w:r w:rsidRPr="00E00199">
              <w:rPr>
                <w:rFonts w:ascii="Cambria"/>
                <w:vertAlign w:val="superscript"/>
              </w:rPr>
              <w:t>st</w:t>
            </w:r>
            <w:r>
              <w:rPr>
                <w:rFonts w:ascii="Cambria"/>
              </w:rPr>
              <w:t xml:space="preserve"> Monday</w:t>
            </w:r>
          </w:p>
        </w:tc>
        <w:tc>
          <w:tcPr>
            <w:tcW w:w="1231" w:type="dxa"/>
            <w:vAlign w:val="center"/>
          </w:tcPr>
          <w:p w:rsidR="003C0ACB" w:rsidRDefault="003C0ACB" w:rsidP="000D225C">
            <w:pPr>
              <w:jc w:val="center"/>
            </w:pPr>
            <w:r>
              <w:t>Community Medicine</w:t>
            </w:r>
          </w:p>
        </w:tc>
        <w:tc>
          <w:tcPr>
            <w:tcW w:w="1739" w:type="dxa"/>
            <w:gridSpan w:val="2"/>
            <w:vMerge/>
            <w:vAlign w:val="center"/>
          </w:tcPr>
          <w:p w:rsidR="003C0ACB" w:rsidRDefault="003C0ACB" w:rsidP="000D225C">
            <w:pPr>
              <w:jc w:val="center"/>
            </w:pPr>
          </w:p>
        </w:tc>
        <w:tc>
          <w:tcPr>
            <w:tcW w:w="1800" w:type="dxa"/>
            <w:vAlign w:val="center"/>
          </w:tcPr>
          <w:p w:rsidR="003C0ACB" w:rsidRDefault="003C0ACB" w:rsidP="00B65138">
            <w:pPr>
              <w:rPr>
                <w:rFonts w:ascii="Cambria"/>
                <w:b/>
              </w:rPr>
            </w:pPr>
            <w:r>
              <w:rPr>
                <w:rFonts w:ascii="Cambria"/>
                <w:b/>
              </w:rPr>
              <w:t xml:space="preserve"> Rotation 1:</w:t>
            </w:r>
          </w:p>
          <w:p w:rsidR="003C0ACB" w:rsidRDefault="003C0ACB" w:rsidP="00B65138">
            <w:pPr>
              <w:rPr>
                <w:rFonts w:ascii="Cambria"/>
                <w:b/>
              </w:rPr>
            </w:pPr>
            <w:r>
              <w:rPr>
                <w:rFonts w:ascii="Cambria"/>
                <w:b/>
              </w:rPr>
              <w:t>Community    Medicine</w:t>
            </w:r>
          </w:p>
        </w:tc>
        <w:tc>
          <w:tcPr>
            <w:tcW w:w="1440" w:type="dxa"/>
          </w:tcPr>
          <w:p w:rsidR="003C0ACB" w:rsidRDefault="003C0ACB"/>
        </w:tc>
        <w:tc>
          <w:tcPr>
            <w:tcW w:w="1566" w:type="dxa"/>
            <w:vAlign w:val="center"/>
          </w:tcPr>
          <w:p w:rsidR="003C0ACB" w:rsidRPr="00B65138" w:rsidRDefault="003C0ACB" w:rsidP="00B65138">
            <w:pPr>
              <w:rPr>
                <w:b/>
              </w:rPr>
            </w:pPr>
            <w:r w:rsidRPr="00B65138">
              <w:rPr>
                <w:b/>
              </w:rPr>
              <w:t>Rotation 4:</w:t>
            </w:r>
          </w:p>
          <w:p w:rsidR="003C0ACB" w:rsidRDefault="00AF77A0" w:rsidP="00B65138">
            <w:r>
              <w:t xml:space="preserve"> </w:t>
            </w:r>
            <w:r w:rsidR="003C0ACB">
              <w:t>Medicine</w:t>
            </w:r>
          </w:p>
        </w:tc>
        <w:tc>
          <w:tcPr>
            <w:tcW w:w="1540" w:type="dxa"/>
            <w:vAlign w:val="center"/>
          </w:tcPr>
          <w:p w:rsidR="003C0ACB" w:rsidRPr="00B65138" w:rsidRDefault="003C0ACB" w:rsidP="00B65138">
            <w:pPr>
              <w:rPr>
                <w:b/>
              </w:rPr>
            </w:pPr>
            <w:r w:rsidRPr="00B65138">
              <w:rPr>
                <w:b/>
              </w:rPr>
              <w:t>Rotation 7:</w:t>
            </w:r>
          </w:p>
          <w:p w:rsidR="003C0ACB" w:rsidRDefault="00AF77A0" w:rsidP="00B65138">
            <w:r>
              <w:t xml:space="preserve"> </w:t>
            </w:r>
            <w:r w:rsidR="003C0ACB">
              <w:t>Surgery</w:t>
            </w:r>
          </w:p>
        </w:tc>
      </w:tr>
      <w:tr w:rsidR="003C0ACB" w:rsidTr="00AA0B1A">
        <w:trPr>
          <w:trHeight w:hRule="exact" w:val="778"/>
        </w:trPr>
        <w:tc>
          <w:tcPr>
            <w:tcW w:w="1422" w:type="dxa"/>
            <w:shd w:val="clear" w:color="auto" w:fill="F1F1F1"/>
            <w:vAlign w:val="center"/>
          </w:tcPr>
          <w:p w:rsidR="003C0ACB" w:rsidRPr="00F67A75" w:rsidRDefault="003C0ACB" w:rsidP="000D225C">
            <w:pPr>
              <w:pStyle w:val="TableParagraph"/>
              <w:spacing w:line="257" w:lineRule="exact"/>
              <w:ind w:right="301"/>
              <w:jc w:val="center"/>
              <w:rPr>
                <w:rFonts w:ascii="Cambria"/>
              </w:rPr>
            </w:pPr>
            <w:r>
              <w:rPr>
                <w:rFonts w:ascii="Cambria"/>
              </w:rPr>
              <w:t>2</w:t>
            </w:r>
            <w:r w:rsidRPr="00E00199">
              <w:rPr>
                <w:rFonts w:ascii="Cambria"/>
                <w:vertAlign w:val="superscript"/>
              </w:rPr>
              <w:t>nd</w:t>
            </w:r>
            <w:r>
              <w:rPr>
                <w:rFonts w:ascii="Cambria"/>
              </w:rPr>
              <w:t xml:space="preserve"> Monday</w:t>
            </w:r>
          </w:p>
        </w:tc>
        <w:tc>
          <w:tcPr>
            <w:tcW w:w="1231" w:type="dxa"/>
            <w:vAlign w:val="center"/>
          </w:tcPr>
          <w:p w:rsidR="003C0ACB" w:rsidRDefault="003C0ACB" w:rsidP="000D225C">
            <w:pPr>
              <w:jc w:val="center"/>
            </w:pPr>
            <w:r>
              <w:t>ENT</w:t>
            </w:r>
          </w:p>
        </w:tc>
        <w:tc>
          <w:tcPr>
            <w:tcW w:w="1739" w:type="dxa"/>
            <w:gridSpan w:val="2"/>
            <w:vMerge/>
            <w:vAlign w:val="center"/>
          </w:tcPr>
          <w:p w:rsidR="003C0ACB" w:rsidRDefault="003C0ACB" w:rsidP="000D225C">
            <w:pPr>
              <w:jc w:val="center"/>
            </w:pPr>
          </w:p>
        </w:tc>
        <w:tc>
          <w:tcPr>
            <w:tcW w:w="1800" w:type="dxa"/>
            <w:vAlign w:val="center"/>
          </w:tcPr>
          <w:p w:rsidR="003C0ACB" w:rsidRDefault="003C0ACB" w:rsidP="00B65138">
            <w:pPr>
              <w:rPr>
                <w:rFonts w:ascii="Cambria"/>
                <w:b/>
              </w:rPr>
            </w:pPr>
            <w:r>
              <w:rPr>
                <w:rFonts w:ascii="Cambria"/>
                <w:b/>
              </w:rPr>
              <w:t xml:space="preserve"> Rotation 2:</w:t>
            </w:r>
          </w:p>
          <w:p w:rsidR="003C0ACB" w:rsidRDefault="003C0ACB" w:rsidP="00B65138">
            <w:pPr>
              <w:rPr>
                <w:rFonts w:ascii="Cambria"/>
                <w:b/>
              </w:rPr>
            </w:pPr>
            <w:r>
              <w:rPr>
                <w:rFonts w:ascii="Cambria"/>
                <w:b/>
              </w:rPr>
              <w:t xml:space="preserve"> Eye</w:t>
            </w:r>
          </w:p>
        </w:tc>
        <w:tc>
          <w:tcPr>
            <w:tcW w:w="1440" w:type="dxa"/>
          </w:tcPr>
          <w:p w:rsidR="003C0ACB" w:rsidRDefault="003C0ACB"/>
        </w:tc>
        <w:tc>
          <w:tcPr>
            <w:tcW w:w="1566" w:type="dxa"/>
            <w:vAlign w:val="center"/>
          </w:tcPr>
          <w:p w:rsidR="003C0ACB" w:rsidRPr="00B65138" w:rsidRDefault="003C0ACB" w:rsidP="00B65138">
            <w:pPr>
              <w:rPr>
                <w:b/>
              </w:rPr>
            </w:pPr>
            <w:r w:rsidRPr="00B65138">
              <w:rPr>
                <w:b/>
              </w:rPr>
              <w:t>Rotation 5:</w:t>
            </w:r>
          </w:p>
          <w:p w:rsidR="003C0ACB" w:rsidRDefault="00AF77A0" w:rsidP="00B65138">
            <w:r>
              <w:t xml:space="preserve"> </w:t>
            </w:r>
            <w:r w:rsidR="003C0ACB">
              <w:t>Pathology</w:t>
            </w:r>
          </w:p>
        </w:tc>
        <w:tc>
          <w:tcPr>
            <w:tcW w:w="1540" w:type="dxa"/>
            <w:vMerge w:val="restart"/>
            <w:vAlign w:val="center"/>
          </w:tcPr>
          <w:p w:rsidR="003C0ACB" w:rsidRPr="00B65138" w:rsidRDefault="003C0ACB" w:rsidP="00B65138">
            <w:pPr>
              <w:rPr>
                <w:b/>
              </w:rPr>
            </w:pPr>
            <w:r w:rsidRPr="00B65138">
              <w:rPr>
                <w:b/>
              </w:rPr>
              <w:t>Rotation</w:t>
            </w:r>
            <w:r w:rsidR="00285F17">
              <w:rPr>
                <w:b/>
              </w:rPr>
              <w:t xml:space="preserve"> 8 :</w:t>
            </w:r>
            <w:r w:rsidRPr="00B65138">
              <w:rPr>
                <w:b/>
              </w:rPr>
              <w:t xml:space="preserve"> </w:t>
            </w:r>
          </w:p>
          <w:p w:rsidR="003C0ACB" w:rsidRDefault="00AF77A0" w:rsidP="00B65138">
            <w:r>
              <w:t xml:space="preserve"> </w:t>
            </w:r>
            <w:r w:rsidR="003C0ACB">
              <w:t>8a: Neurology</w:t>
            </w:r>
          </w:p>
          <w:p w:rsidR="00E235E4" w:rsidRDefault="00E235E4" w:rsidP="00B65138"/>
          <w:p w:rsidR="003C0ACB" w:rsidRDefault="00AF77A0" w:rsidP="00B65138">
            <w:r>
              <w:t xml:space="preserve"> </w:t>
            </w:r>
            <w:r w:rsidR="003C0ACB">
              <w:t>8b: Orthopedics</w:t>
            </w:r>
          </w:p>
        </w:tc>
      </w:tr>
      <w:tr w:rsidR="003C0ACB" w:rsidTr="00E235E4">
        <w:trPr>
          <w:trHeight w:hRule="exact" w:val="868"/>
        </w:trPr>
        <w:tc>
          <w:tcPr>
            <w:tcW w:w="1422" w:type="dxa"/>
            <w:shd w:val="clear" w:color="auto" w:fill="F1F1F1"/>
            <w:vAlign w:val="center"/>
          </w:tcPr>
          <w:p w:rsidR="003C0ACB" w:rsidRPr="00F67A75" w:rsidRDefault="003C0ACB" w:rsidP="000D225C">
            <w:pPr>
              <w:pStyle w:val="TableParagraph"/>
              <w:spacing w:line="257" w:lineRule="exact"/>
              <w:ind w:right="301"/>
              <w:jc w:val="center"/>
              <w:rPr>
                <w:rFonts w:ascii="Cambria"/>
              </w:rPr>
            </w:pPr>
            <w:r>
              <w:rPr>
                <w:rFonts w:ascii="Cambria"/>
              </w:rPr>
              <w:t>3</w:t>
            </w:r>
            <w:r w:rsidRPr="00E00199">
              <w:rPr>
                <w:rFonts w:ascii="Cambria"/>
                <w:vertAlign w:val="superscript"/>
              </w:rPr>
              <w:t>rd</w:t>
            </w:r>
            <w:r>
              <w:rPr>
                <w:rFonts w:ascii="Cambria"/>
              </w:rPr>
              <w:t xml:space="preserve"> Monday</w:t>
            </w:r>
          </w:p>
        </w:tc>
        <w:tc>
          <w:tcPr>
            <w:tcW w:w="1231" w:type="dxa"/>
            <w:vAlign w:val="center"/>
          </w:tcPr>
          <w:p w:rsidR="003C0ACB" w:rsidRDefault="003C0ACB" w:rsidP="000D225C">
            <w:pPr>
              <w:jc w:val="center"/>
            </w:pPr>
            <w:r>
              <w:t>Pathology</w:t>
            </w:r>
          </w:p>
        </w:tc>
        <w:tc>
          <w:tcPr>
            <w:tcW w:w="1739" w:type="dxa"/>
            <w:gridSpan w:val="2"/>
            <w:vMerge/>
            <w:vAlign w:val="center"/>
          </w:tcPr>
          <w:p w:rsidR="003C0ACB" w:rsidRDefault="003C0ACB" w:rsidP="000D225C">
            <w:pPr>
              <w:jc w:val="center"/>
            </w:pPr>
          </w:p>
        </w:tc>
        <w:tc>
          <w:tcPr>
            <w:tcW w:w="1800" w:type="dxa"/>
            <w:vAlign w:val="center"/>
          </w:tcPr>
          <w:p w:rsidR="003C0ACB" w:rsidRDefault="003C0ACB" w:rsidP="00B65138">
            <w:pPr>
              <w:rPr>
                <w:rFonts w:ascii="Cambria"/>
                <w:b/>
              </w:rPr>
            </w:pPr>
            <w:r>
              <w:rPr>
                <w:rFonts w:ascii="Cambria"/>
                <w:b/>
              </w:rPr>
              <w:t xml:space="preserve"> Rotation 3:</w:t>
            </w:r>
          </w:p>
          <w:p w:rsidR="003C0ACB" w:rsidRDefault="003C0ACB" w:rsidP="00B65138">
            <w:pPr>
              <w:rPr>
                <w:rFonts w:ascii="Cambria"/>
                <w:b/>
              </w:rPr>
            </w:pPr>
            <w:r>
              <w:rPr>
                <w:rFonts w:ascii="Cambria"/>
                <w:b/>
              </w:rPr>
              <w:t xml:space="preserve">  ENT</w:t>
            </w:r>
          </w:p>
        </w:tc>
        <w:tc>
          <w:tcPr>
            <w:tcW w:w="1440" w:type="dxa"/>
          </w:tcPr>
          <w:p w:rsidR="003C0ACB" w:rsidRDefault="003C0ACB"/>
        </w:tc>
        <w:tc>
          <w:tcPr>
            <w:tcW w:w="1566" w:type="dxa"/>
            <w:vAlign w:val="center"/>
          </w:tcPr>
          <w:p w:rsidR="003C0ACB" w:rsidRPr="00B65138" w:rsidRDefault="003C0ACB" w:rsidP="00B65138">
            <w:pPr>
              <w:rPr>
                <w:b/>
              </w:rPr>
            </w:pPr>
            <w:r w:rsidRPr="00B65138">
              <w:rPr>
                <w:b/>
              </w:rPr>
              <w:t>Rotation 6:</w:t>
            </w:r>
          </w:p>
          <w:p w:rsidR="003C0ACB" w:rsidRDefault="00AF77A0" w:rsidP="00B65138">
            <w:r>
              <w:t xml:space="preserve"> </w:t>
            </w:r>
            <w:r w:rsidR="003C0ACB">
              <w:t>6a : Pediatrics</w:t>
            </w:r>
          </w:p>
          <w:p w:rsidR="003C0ACB" w:rsidRDefault="00AF77A0" w:rsidP="00B65138">
            <w:r>
              <w:t xml:space="preserve"> </w:t>
            </w:r>
            <w:r w:rsidR="003C0ACB">
              <w:t xml:space="preserve">6b : </w:t>
            </w:r>
            <w:proofErr w:type="spellStart"/>
            <w:r w:rsidR="003C0ACB">
              <w:t>ObGyn</w:t>
            </w:r>
            <w:proofErr w:type="spellEnd"/>
          </w:p>
        </w:tc>
        <w:tc>
          <w:tcPr>
            <w:tcW w:w="1540" w:type="dxa"/>
            <w:vMerge/>
            <w:vAlign w:val="center"/>
          </w:tcPr>
          <w:p w:rsidR="003C0ACB" w:rsidRDefault="003C0ACB" w:rsidP="000D225C">
            <w:pPr>
              <w:jc w:val="center"/>
            </w:pPr>
          </w:p>
        </w:tc>
      </w:tr>
      <w:tr w:rsidR="003C0ACB" w:rsidTr="002240A4">
        <w:trPr>
          <w:trHeight w:hRule="exact" w:val="1714"/>
        </w:trPr>
        <w:tc>
          <w:tcPr>
            <w:tcW w:w="1422" w:type="dxa"/>
            <w:shd w:val="clear" w:color="auto" w:fill="F1F1F1"/>
            <w:vAlign w:val="center"/>
          </w:tcPr>
          <w:p w:rsidR="003C0ACB" w:rsidRDefault="003C0ACB" w:rsidP="000D225C">
            <w:pPr>
              <w:pStyle w:val="TableParagraph"/>
              <w:spacing w:line="257" w:lineRule="exact"/>
              <w:ind w:right="301"/>
              <w:jc w:val="center"/>
              <w:rPr>
                <w:rFonts w:ascii="Cambria"/>
              </w:rPr>
            </w:pPr>
            <w:r>
              <w:rPr>
                <w:rFonts w:ascii="Cambria"/>
              </w:rPr>
              <w:t>4</w:t>
            </w:r>
            <w:r w:rsidRPr="00E00199">
              <w:rPr>
                <w:rFonts w:ascii="Cambria"/>
                <w:vertAlign w:val="superscript"/>
              </w:rPr>
              <w:t>th</w:t>
            </w:r>
            <w:r>
              <w:rPr>
                <w:rFonts w:ascii="Cambria"/>
              </w:rPr>
              <w:t xml:space="preserve"> Monday</w:t>
            </w:r>
          </w:p>
        </w:tc>
        <w:tc>
          <w:tcPr>
            <w:tcW w:w="1231" w:type="dxa"/>
            <w:vAlign w:val="center"/>
          </w:tcPr>
          <w:p w:rsidR="003C0ACB" w:rsidRDefault="003C0ACB" w:rsidP="000D225C">
            <w:pPr>
              <w:jc w:val="center"/>
            </w:pPr>
            <w:r>
              <w:t>EYE</w:t>
            </w:r>
          </w:p>
        </w:tc>
        <w:tc>
          <w:tcPr>
            <w:tcW w:w="1739" w:type="dxa"/>
            <w:gridSpan w:val="2"/>
            <w:vMerge/>
            <w:vAlign w:val="center"/>
          </w:tcPr>
          <w:p w:rsidR="003C0ACB" w:rsidRDefault="003C0ACB" w:rsidP="000D225C">
            <w:pPr>
              <w:jc w:val="center"/>
            </w:pPr>
          </w:p>
        </w:tc>
        <w:tc>
          <w:tcPr>
            <w:tcW w:w="6346" w:type="dxa"/>
            <w:gridSpan w:val="4"/>
            <w:vAlign w:val="center"/>
          </w:tcPr>
          <w:p w:rsidR="003C0ACB" w:rsidRDefault="003C0ACB" w:rsidP="003C0ACB">
            <w:pPr>
              <w:pStyle w:val="ListParagraph"/>
              <w:numPr>
                <w:ilvl w:val="0"/>
                <w:numId w:val="4"/>
              </w:numPr>
            </w:pPr>
            <w:r>
              <w:t xml:space="preserve">Ward Rotation for 4 weeks for Community Medicine, Pathology,  Eye, </w:t>
            </w:r>
            <w:smartTag w:uri="urn:schemas-microsoft-com:office:smarttags" w:element="stockticker">
              <w:r>
                <w:t>ENT</w:t>
              </w:r>
            </w:smartTag>
            <w:r>
              <w:t>, Medicine, Surgery</w:t>
            </w:r>
          </w:p>
          <w:p w:rsidR="003C0ACB" w:rsidRDefault="003C0ACB" w:rsidP="003C0ACB">
            <w:pPr>
              <w:pStyle w:val="ListParagraph"/>
              <w:numPr>
                <w:ilvl w:val="0"/>
                <w:numId w:val="4"/>
              </w:numPr>
            </w:pPr>
            <w:r>
              <w:t xml:space="preserve">Ward Rotation for 2 weeks each for pediatrics, </w:t>
            </w:r>
            <w:proofErr w:type="spellStart"/>
            <w:r>
              <w:t>OBGyn</w:t>
            </w:r>
            <w:proofErr w:type="spellEnd"/>
            <w:r>
              <w:t>, Neurology and Orth</w:t>
            </w:r>
            <w:r w:rsidR="002240A4">
              <w:t>opedics (Batch shall be subdivided into half for these wards, interchanging ward after 2 weeks)</w:t>
            </w:r>
          </w:p>
          <w:p w:rsidR="002240A4" w:rsidRDefault="002240A4" w:rsidP="003C0ACB">
            <w:pPr>
              <w:pStyle w:val="ListParagraph"/>
              <w:numPr>
                <w:ilvl w:val="0"/>
                <w:numId w:val="4"/>
              </w:numPr>
            </w:pPr>
            <w:r>
              <w:t>Ward test on last day of rotation.</w:t>
            </w:r>
          </w:p>
        </w:tc>
      </w:tr>
    </w:tbl>
    <w:p w:rsidR="009A52B6" w:rsidRDefault="009A52B6">
      <w:pPr>
        <w:sectPr w:rsidR="009A52B6">
          <w:pgSz w:w="12240" w:h="15840"/>
          <w:pgMar w:top="1500" w:right="660" w:bottom="1200" w:left="60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98"/>
        <w:ind w:left="220"/>
        <w:rPr>
          <w:rFonts w:ascii="Calibri"/>
          <w:b/>
          <w:sz w:val="24"/>
        </w:rPr>
      </w:pPr>
      <w:r>
        <w:rPr>
          <w:noProof/>
        </w:rPr>
        <w:lastRenderedPageBreak/>
        <w:drawing>
          <wp:anchor distT="0" distB="0" distL="0" distR="0" simplePos="0" relativeHeight="268302983"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0" cstate="print"/>
                    <a:stretch>
                      <a:fillRect/>
                    </a:stretch>
                  </pic:blipFill>
                  <pic:spPr>
                    <a:xfrm>
                      <a:off x="0" y="0"/>
                      <a:ext cx="5937050" cy="6880859"/>
                    </a:xfrm>
                    <a:prstGeom prst="rect">
                      <a:avLst/>
                    </a:prstGeom>
                  </pic:spPr>
                </pic:pic>
              </a:graphicData>
            </a:graphic>
          </wp:anchor>
        </w:drawing>
      </w:r>
      <w:r>
        <w:rPr>
          <w:rFonts w:ascii="Calibri"/>
          <w:b/>
          <w:sz w:val="24"/>
        </w:rPr>
        <w:t>Table of learning outcomes and teaching strategies in Special Pathology</w:t>
      </w:r>
    </w:p>
    <w:p w:rsidR="009A52B6" w:rsidRDefault="009A52B6">
      <w:pPr>
        <w:pStyle w:val="BodyText"/>
        <w:rPr>
          <w:b/>
          <w:sz w:val="20"/>
        </w:rPr>
      </w:pPr>
    </w:p>
    <w:p w:rsidR="009A52B6" w:rsidRDefault="009A52B6">
      <w:pPr>
        <w:pStyle w:val="BodyText"/>
        <w:rPr>
          <w:b/>
          <w:sz w:val="20"/>
        </w:rPr>
      </w:pPr>
    </w:p>
    <w:p w:rsidR="009A52B6" w:rsidRDefault="009A52B6">
      <w:pPr>
        <w:pStyle w:val="BodyText"/>
        <w:rPr>
          <w:b/>
          <w:sz w:val="24"/>
        </w:rPr>
      </w:pP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558"/>
        </w:trPr>
        <w:tc>
          <w:tcPr>
            <w:tcW w:w="2091" w:type="dxa"/>
          </w:tcPr>
          <w:p w:rsidR="009A52B6" w:rsidRDefault="00CD589E">
            <w:pPr>
              <w:pStyle w:val="TableParagraph"/>
              <w:spacing w:before="137"/>
              <w:ind w:left="662"/>
              <w:rPr>
                <w:b/>
                <w:sz w:val="24"/>
              </w:rPr>
            </w:pPr>
            <w:r>
              <w:rPr>
                <w:b/>
                <w:sz w:val="24"/>
              </w:rPr>
              <w:t>TOPIC</w:t>
            </w:r>
          </w:p>
        </w:tc>
        <w:tc>
          <w:tcPr>
            <w:tcW w:w="1738" w:type="dxa"/>
          </w:tcPr>
          <w:p w:rsidR="009A52B6" w:rsidRDefault="00CD589E">
            <w:pPr>
              <w:pStyle w:val="TableParagraph"/>
              <w:spacing w:before="137"/>
              <w:ind w:left="254"/>
              <w:rPr>
                <w:b/>
                <w:sz w:val="24"/>
              </w:rPr>
            </w:pPr>
            <w:r>
              <w:rPr>
                <w:b/>
                <w:sz w:val="24"/>
              </w:rPr>
              <w:t>SUBTOPIC</w:t>
            </w:r>
          </w:p>
        </w:tc>
        <w:tc>
          <w:tcPr>
            <w:tcW w:w="5919" w:type="dxa"/>
          </w:tcPr>
          <w:p w:rsidR="009A52B6" w:rsidRDefault="009A52B6">
            <w:pPr>
              <w:pStyle w:val="TableParagraph"/>
              <w:spacing w:before="7"/>
              <w:rPr>
                <w:rFonts w:ascii="Calibri"/>
                <w:b/>
              </w:rPr>
            </w:pPr>
          </w:p>
          <w:p w:rsidR="009A52B6" w:rsidRDefault="00CD589E">
            <w:pPr>
              <w:pStyle w:val="TableParagraph"/>
              <w:ind w:left="1520"/>
              <w:rPr>
                <w:b/>
                <w:sz w:val="24"/>
              </w:rPr>
            </w:pPr>
            <w:r>
              <w:rPr>
                <w:b/>
                <w:sz w:val="24"/>
              </w:rPr>
              <w:t>LEARNING OBJECTIVES</w:t>
            </w:r>
          </w:p>
        </w:tc>
      </w:tr>
      <w:tr w:rsidR="009A52B6">
        <w:trPr>
          <w:trHeight w:hRule="exact" w:val="834"/>
        </w:trPr>
        <w:tc>
          <w:tcPr>
            <w:tcW w:w="2091" w:type="dxa"/>
          </w:tcPr>
          <w:p w:rsidR="009A52B6" w:rsidRDefault="00CD589E">
            <w:pPr>
              <w:pStyle w:val="TableParagraph"/>
              <w:ind w:left="176" w:right="173"/>
              <w:jc w:val="center"/>
              <w:rPr>
                <w:b/>
                <w:sz w:val="24"/>
              </w:rPr>
            </w:pPr>
            <w:r>
              <w:rPr>
                <w:b/>
                <w:sz w:val="24"/>
              </w:rPr>
              <w:t>THE  GASTROINTES</w:t>
            </w:r>
            <w:r>
              <w:rPr>
                <w:b/>
                <w:w w:val="99"/>
                <w:sz w:val="24"/>
              </w:rPr>
              <w:t xml:space="preserve"> </w:t>
            </w:r>
            <w:r>
              <w:rPr>
                <w:b/>
                <w:sz w:val="24"/>
              </w:rPr>
              <w:t>TINAL TRACT</w:t>
            </w:r>
          </w:p>
        </w:tc>
        <w:tc>
          <w:tcPr>
            <w:tcW w:w="1738" w:type="dxa"/>
          </w:tcPr>
          <w:p w:rsidR="009A52B6" w:rsidRDefault="009A52B6"/>
        </w:tc>
        <w:tc>
          <w:tcPr>
            <w:tcW w:w="5919" w:type="dxa"/>
          </w:tcPr>
          <w:p w:rsidR="009A52B6" w:rsidRDefault="009A52B6"/>
        </w:tc>
      </w:tr>
      <w:tr w:rsidR="009A52B6">
        <w:trPr>
          <w:trHeight w:hRule="exact" w:val="556"/>
        </w:trPr>
        <w:tc>
          <w:tcPr>
            <w:tcW w:w="2091" w:type="dxa"/>
            <w:vMerge w:val="restart"/>
          </w:tcPr>
          <w:p w:rsidR="009A52B6" w:rsidRDefault="009A52B6">
            <w:pPr>
              <w:pStyle w:val="TableParagraph"/>
              <w:rPr>
                <w:rFonts w:ascii="Calibri"/>
                <w:b/>
                <w:sz w:val="26"/>
              </w:rPr>
            </w:pPr>
          </w:p>
          <w:p w:rsidR="009A52B6" w:rsidRDefault="009A52B6">
            <w:pPr>
              <w:pStyle w:val="TableParagraph"/>
              <w:rPr>
                <w:rFonts w:ascii="Calibri"/>
                <w:b/>
                <w:sz w:val="26"/>
              </w:rPr>
            </w:pPr>
          </w:p>
          <w:p w:rsidR="009A52B6" w:rsidRDefault="009A52B6">
            <w:pPr>
              <w:pStyle w:val="TableParagraph"/>
              <w:rPr>
                <w:rFonts w:ascii="Calibri"/>
                <w:b/>
                <w:sz w:val="26"/>
              </w:rPr>
            </w:pPr>
          </w:p>
          <w:p w:rsidR="009A52B6" w:rsidRDefault="009A52B6">
            <w:pPr>
              <w:pStyle w:val="TableParagraph"/>
              <w:rPr>
                <w:rFonts w:ascii="Calibri"/>
                <w:b/>
                <w:sz w:val="26"/>
              </w:rPr>
            </w:pPr>
          </w:p>
          <w:p w:rsidR="009A52B6" w:rsidRDefault="009A52B6">
            <w:pPr>
              <w:pStyle w:val="TableParagraph"/>
              <w:rPr>
                <w:rFonts w:ascii="Calibri"/>
                <w:b/>
                <w:sz w:val="26"/>
              </w:rPr>
            </w:pPr>
          </w:p>
          <w:p w:rsidR="009A52B6" w:rsidRDefault="009A52B6">
            <w:pPr>
              <w:pStyle w:val="TableParagraph"/>
              <w:rPr>
                <w:rFonts w:ascii="Calibri"/>
                <w:b/>
                <w:sz w:val="26"/>
              </w:rPr>
            </w:pPr>
          </w:p>
          <w:p w:rsidR="009A52B6" w:rsidRDefault="009A52B6">
            <w:pPr>
              <w:pStyle w:val="TableParagraph"/>
              <w:rPr>
                <w:rFonts w:ascii="Calibri"/>
                <w:b/>
                <w:sz w:val="26"/>
              </w:rPr>
            </w:pPr>
          </w:p>
          <w:p w:rsidR="009A52B6" w:rsidRDefault="009A52B6">
            <w:pPr>
              <w:pStyle w:val="TableParagraph"/>
              <w:spacing w:before="9"/>
              <w:rPr>
                <w:rFonts w:ascii="Calibri"/>
                <w:b/>
                <w:sz w:val="28"/>
              </w:rPr>
            </w:pPr>
          </w:p>
          <w:p w:rsidR="009A52B6" w:rsidRDefault="00CD589E">
            <w:pPr>
              <w:pStyle w:val="TableParagraph"/>
              <w:ind w:left="216"/>
              <w:rPr>
                <w:sz w:val="24"/>
              </w:rPr>
            </w:pPr>
            <w:r>
              <w:rPr>
                <w:sz w:val="24"/>
              </w:rPr>
              <w:t>1. ESOPHAGUS</w:t>
            </w:r>
          </w:p>
        </w:tc>
        <w:tc>
          <w:tcPr>
            <w:tcW w:w="1738" w:type="dxa"/>
          </w:tcPr>
          <w:p w:rsidR="009A52B6" w:rsidRDefault="00CD589E">
            <w:pPr>
              <w:pStyle w:val="TableParagraph"/>
              <w:ind w:left="380" w:right="320" w:hanging="40"/>
              <w:rPr>
                <w:sz w:val="24"/>
              </w:rPr>
            </w:pPr>
            <w:r>
              <w:rPr>
                <w:sz w:val="24"/>
              </w:rPr>
              <w:t>Congenital anomalies</w:t>
            </w:r>
          </w:p>
        </w:tc>
        <w:tc>
          <w:tcPr>
            <w:tcW w:w="5919" w:type="dxa"/>
          </w:tcPr>
          <w:p w:rsidR="009A52B6" w:rsidRDefault="009A52B6">
            <w:pPr>
              <w:pStyle w:val="TableParagraph"/>
              <w:spacing w:before="11"/>
              <w:rPr>
                <w:rFonts w:ascii="Calibri"/>
                <w:b/>
                <w:sz w:val="21"/>
              </w:rPr>
            </w:pPr>
          </w:p>
          <w:p w:rsidR="009A52B6" w:rsidRDefault="00CD589E">
            <w:pPr>
              <w:pStyle w:val="TableParagraph"/>
              <w:ind w:left="105"/>
              <w:rPr>
                <w:sz w:val="24"/>
              </w:rPr>
            </w:pPr>
            <w:r>
              <w:rPr>
                <w:sz w:val="24"/>
              </w:rPr>
              <w:t>Recall and define Atresia, Fistulae, and Duplications</w:t>
            </w:r>
          </w:p>
        </w:tc>
      </w:tr>
      <w:tr w:rsidR="009A52B6">
        <w:trPr>
          <w:trHeight w:hRule="exact" w:val="910"/>
        </w:trPr>
        <w:tc>
          <w:tcPr>
            <w:tcW w:w="2091" w:type="dxa"/>
            <w:vMerge/>
          </w:tcPr>
          <w:p w:rsidR="009A52B6" w:rsidRDefault="009A52B6"/>
        </w:tc>
        <w:tc>
          <w:tcPr>
            <w:tcW w:w="1738" w:type="dxa"/>
            <w:vMerge w:val="restart"/>
          </w:tcPr>
          <w:p w:rsidR="009A52B6" w:rsidRDefault="009A52B6"/>
        </w:tc>
        <w:tc>
          <w:tcPr>
            <w:tcW w:w="5919" w:type="dxa"/>
          </w:tcPr>
          <w:p w:rsidR="009A52B6" w:rsidRDefault="009A52B6">
            <w:pPr>
              <w:pStyle w:val="TableParagraph"/>
              <w:spacing w:before="3"/>
              <w:rPr>
                <w:rFonts w:ascii="Calibri"/>
                <w:b/>
                <w:sz w:val="28"/>
              </w:rPr>
            </w:pPr>
          </w:p>
          <w:p w:rsidR="009A52B6" w:rsidRDefault="00CD589E">
            <w:pPr>
              <w:pStyle w:val="TableParagraph"/>
              <w:spacing w:before="1"/>
              <w:ind w:left="105" w:right="105"/>
              <w:rPr>
                <w:sz w:val="24"/>
              </w:rPr>
            </w:pPr>
            <w:r>
              <w:rPr>
                <w:sz w:val="24"/>
              </w:rPr>
              <w:t xml:space="preserve">Recall and define Diaphragmatic Hernia, </w:t>
            </w:r>
            <w:proofErr w:type="spellStart"/>
            <w:r>
              <w:rPr>
                <w:sz w:val="24"/>
              </w:rPr>
              <w:t>Omphalocele,and</w:t>
            </w:r>
            <w:proofErr w:type="spellEnd"/>
            <w:r>
              <w:rPr>
                <w:sz w:val="24"/>
              </w:rPr>
              <w:t xml:space="preserve"> </w:t>
            </w:r>
            <w:proofErr w:type="spellStart"/>
            <w:r>
              <w:rPr>
                <w:sz w:val="24"/>
              </w:rPr>
              <w:t>Gastroschisis,Meckel</w:t>
            </w:r>
            <w:proofErr w:type="spellEnd"/>
            <w:r>
              <w:rPr>
                <w:sz w:val="24"/>
              </w:rPr>
              <w:t xml:space="preserve"> </w:t>
            </w:r>
            <w:r w:rsidR="000B3FED">
              <w:rPr>
                <w:sz w:val="24"/>
              </w:rPr>
              <w:t>Diverticulum, Pyloric</w:t>
            </w:r>
            <w:r>
              <w:rPr>
                <w:sz w:val="24"/>
              </w:rPr>
              <w:t xml:space="preserve"> Stenosis</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1384"/>
              <w:rPr>
                <w:sz w:val="24"/>
              </w:rPr>
            </w:pPr>
            <w:r>
              <w:rPr>
                <w:sz w:val="24"/>
              </w:rPr>
              <w:t xml:space="preserve">Describe the pathogenesis and morphology of </w:t>
            </w:r>
            <w:proofErr w:type="spellStart"/>
            <w:r>
              <w:rPr>
                <w:sz w:val="24"/>
              </w:rPr>
              <w:t>Hirschsprung's</w:t>
            </w:r>
            <w:proofErr w:type="spellEnd"/>
            <w:r>
              <w:rPr>
                <w:sz w:val="24"/>
              </w:rPr>
              <w:t xml:space="preserve"> disease</w:t>
            </w:r>
          </w:p>
        </w:tc>
      </w:tr>
      <w:tr w:rsidR="009A52B6">
        <w:trPr>
          <w:trHeight w:hRule="exact" w:val="458"/>
        </w:trPr>
        <w:tc>
          <w:tcPr>
            <w:tcW w:w="2091" w:type="dxa"/>
            <w:vMerge/>
          </w:tcPr>
          <w:p w:rsidR="009A52B6" w:rsidRDefault="009A52B6"/>
        </w:tc>
        <w:tc>
          <w:tcPr>
            <w:tcW w:w="1738" w:type="dxa"/>
            <w:vMerge w:val="restart"/>
          </w:tcPr>
          <w:p w:rsidR="009A52B6" w:rsidRDefault="00CD589E">
            <w:pPr>
              <w:pStyle w:val="TableParagraph"/>
              <w:spacing w:before="10"/>
              <w:ind w:left="220" w:right="220" w:firstLine="1"/>
              <w:jc w:val="center"/>
              <w:rPr>
                <w:sz w:val="24"/>
              </w:rPr>
            </w:pPr>
            <w:r>
              <w:rPr>
                <w:sz w:val="24"/>
              </w:rPr>
              <w:t xml:space="preserve">Esophageal </w:t>
            </w:r>
            <w:r w:rsidR="000B3FED">
              <w:rPr>
                <w:sz w:val="24"/>
              </w:rPr>
              <w:t>obstruction</w:t>
            </w:r>
            <w:r>
              <w:rPr>
                <w:sz w:val="24"/>
              </w:rPr>
              <w:t xml:space="preserve"> and   inflammation</w:t>
            </w:r>
          </w:p>
        </w:tc>
        <w:tc>
          <w:tcPr>
            <w:tcW w:w="5919" w:type="dxa"/>
          </w:tcPr>
          <w:p w:rsidR="009A52B6" w:rsidRDefault="00CD589E">
            <w:pPr>
              <w:pStyle w:val="TableParagraph"/>
              <w:spacing w:before="170"/>
              <w:ind w:left="105"/>
              <w:rPr>
                <w:sz w:val="24"/>
              </w:rPr>
            </w:pPr>
            <w:r>
              <w:rPr>
                <w:sz w:val="24"/>
              </w:rPr>
              <w:t>Describe the  pathogenesis and morphology of Achalasia</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105"/>
              <w:rPr>
                <w:sz w:val="24"/>
              </w:rPr>
            </w:pPr>
            <w:r>
              <w:rPr>
                <w:sz w:val="24"/>
              </w:rPr>
              <w:t>Describe the pathogenesis and morphology of different types of Esophagitis</w:t>
            </w:r>
          </w:p>
        </w:tc>
      </w:tr>
      <w:tr w:rsidR="009A52B6">
        <w:trPr>
          <w:trHeight w:hRule="exact" w:val="558"/>
        </w:trPr>
        <w:tc>
          <w:tcPr>
            <w:tcW w:w="2091" w:type="dxa"/>
            <w:vMerge/>
          </w:tcPr>
          <w:p w:rsidR="009A52B6" w:rsidRDefault="009A52B6"/>
        </w:tc>
        <w:tc>
          <w:tcPr>
            <w:tcW w:w="1738" w:type="dxa"/>
          </w:tcPr>
          <w:p w:rsidR="009A52B6" w:rsidRDefault="00CD589E">
            <w:pPr>
              <w:pStyle w:val="TableParagraph"/>
              <w:ind w:left="265" w:right="249" w:firstLine="48"/>
              <w:rPr>
                <w:sz w:val="24"/>
              </w:rPr>
            </w:pPr>
            <w:r>
              <w:rPr>
                <w:sz w:val="24"/>
              </w:rPr>
              <w:t>Esophageal Hemorrhage</w:t>
            </w:r>
          </w:p>
        </w:tc>
        <w:tc>
          <w:tcPr>
            <w:tcW w:w="5919" w:type="dxa"/>
          </w:tcPr>
          <w:p w:rsidR="009A52B6" w:rsidRDefault="009A52B6">
            <w:pPr>
              <w:pStyle w:val="TableParagraph"/>
              <w:spacing w:before="1"/>
              <w:rPr>
                <w:rFonts w:ascii="Calibri"/>
                <w:b/>
              </w:rPr>
            </w:pPr>
          </w:p>
          <w:p w:rsidR="009A52B6" w:rsidRDefault="00CD589E">
            <w:pPr>
              <w:pStyle w:val="TableParagraph"/>
              <w:ind w:left="105"/>
              <w:rPr>
                <w:sz w:val="24"/>
              </w:rPr>
            </w:pPr>
            <w:r>
              <w:rPr>
                <w:sz w:val="24"/>
              </w:rPr>
              <w:t xml:space="preserve">Enlist the causes  esophageal </w:t>
            </w:r>
            <w:proofErr w:type="spellStart"/>
            <w:r>
              <w:rPr>
                <w:sz w:val="24"/>
              </w:rPr>
              <w:t>varices</w:t>
            </w:r>
            <w:proofErr w:type="spellEnd"/>
          </w:p>
        </w:tc>
      </w:tr>
      <w:tr w:rsidR="009A52B6">
        <w:trPr>
          <w:trHeight w:hRule="exact" w:val="682"/>
        </w:trPr>
        <w:tc>
          <w:tcPr>
            <w:tcW w:w="2091" w:type="dxa"/>
            <w:vMerge/>
          </w:tcPr>
          <w:p w:rsidR="009A52B6" w:rsidRDefault="009A52B6"/>
        </w:tc>
        <w:tc>
          <w:tcPr>
            <w:tcW w:w="1738" w:type="dxa"/>
          </w:tcPr>
          <w:p w:rsidR="009A52B6" w:rsidRDefault="00CD589E">
            <w:pPr>
              <w:pStyle w:val="TableParagraph"/>
              <w:spacing w:before="56"/>
              <w:ind w:left="345" w:right="329" w:firstLine="188"/>
              <w:rPr>
                <w:sz w:val="24"/>
              </w:rPr>
            </w:pPr>
            <w:r>
              <w:rPr>
                <w:sz w:val="24"/>
              </w:rPr>
              <w:t>Barrett Esophagus</w:t>
            </w:r>
          </w:p>
        </w:tc>
        <w:tc>
          <w:tcPr>
            <w:tcW w:w="5919" w:type="dxa"/>
          </w:tcPr>
          <w:p w:rsidR="009A52B6" w:rsidRDefault="00CD589E">
            <w:pPr>
              <w:pStyle w:val="TableParagraph"/>
              <w:spacing w:before="118"/>
              <w:ind w:left="105" w:right="204"/>
              <w:rPr>
                <w:sz w:val="24"/>
              </w:rPr>
            </w:pPr>
            <w:r>
              <w:rPr>
                <w:sz w:val="24"/>
              </w:rPr>
              <w:t xml:space="preserve">Describe the pathogenesis, morphology and consequences of </w:t>
            </w:r>
            <w:r w:rsidR="000B3FED">
              <w:rPr>
                <w:sz w:val="24"/>
              </w:rPr>
              <w:t>Barrett</w:t>
            </w:r>
            <w:r>
              <w:rPr>
                <w:sz w:val="24"/>
              </w:rPr>
              <w:t xml:space="preserve"> esophagus</w:t>
            </w:r>
          </w:p>
        </w:tc>
      </w:tr>
      <w:tr w:rsidR="009A52B6">
        <w:trPr>
          <w:trHeight w:hRule="exact" w:val="910"/>
        </w:trPr>
        <w:tc>
          <w:tcPr>
            <w:tcW w:w="2091" w:type="dxa"/>
            <w:vMerge/>
          </w:tcPr>
          <w:p w:rsidR="009A52B6" w:rsidRDefault="009A52B6"/>
        </w:tc>
        <w:tc>
          <w:tcPr>
            <w:tcW w:w="1738" w:type="dxa"/>
          </w:tcPr>
          <w:p w:rsidR="009A52B6" w:rsidRDefault="00CD589E">
            <w:pPr>
              <w:pStyle w:val="TableParagraph"/>
              <w:spacing w:before="170"/>
              <w:ind w:left="494" w:right="293" w:hanging="180"/>
              <w:rPr>
                <w:sz w:val="24"/>
              </w:rPr>
            </w:pPr>
            <w:r>
              <w:rPr>
                <w:sz w:val="24"/>
              </w:rPr>
              <w:t>Esophageal</w:t>
            </w:r>
            <w:r>
              <w:rPr>
                <w:w w:val="99"/>
                <w:sz w:val="24"/>
              </w:rPr>
              <w:t xml:space="preserve"> </w:t>
            </w:r>
            <w:r>
              <w:rPr>
                <w:sz w:val="24"/>
              </w:rPr>
              <w:t>Tumors</w:t>
            </w:r>
          </w:p>
        </w:tc>
        <w:tc>
          <w:tcPr>
            <w:tcW w:w="5919" w:type="dxa"/>
          </w:tcPr>
          <w:p w:rsidR="009A52B6" w:rsidRDefault="009A52B6">
            <w:pPr>
              <w:pStyle w:val="TableParagraph"/>
              <w:spacing w:before="4"/>
              <w:rPr>
                <w:rFonts w:ascii="Calibri"/>
                <w:b/>
                <w:sz w:val="28"/>
              </w:rPr>
            </w:pPr>
          </w:p>
          <w:p w:rsidR="009A52B6" w:rsidRDefault="00CD589E">
            <w:pPr>
              <w:pStyle w:val="TableParagraph"/>
              <w:ind w:left="105"/>
              <w:rPr>
                <w:sz w:val="24"/>
              </w:rPr>
            </w:pPr>
            <w:r>
              <w:rPr>
                <w:sz w:val="24"/>
              </w:rPr>
              <w:t>Describe the etiology, pathogenesis and morphology of Adenocarcinoma &amp; Squamous Cell Carcinoma</w:t>
            </w:r>
          </w:p>
        </w:tc>
      </w:tr>
      <w:tr w:rsidR="009A52B6">
        <w:trPr>
          <w:trHeight w:hRule="exact" w:val="456"/>
        </w:trPr>
        <w:tc>
          <w:tcPr>
            <w:tcW w:w="2091" w:type="dxa"/>
            <w:vMerge w:val="restart"/>
          </w:tcPr>
          <w:p w:rsidR="009A52B6" w:rsidRDefault="009A52B6">
            <w:pPr>
              <w:pStyle w:val="TableParagraph"/>
              <w:rPr>
                <w:rFonts w:ascii="Calibri"/>
                <w:b/>
                <w:sz w:val="26"/>
              </w:rPr>
            </w:pPr>
          </w:p>
          <w:p w:rsidR="009A52B6" w:rsidRDefault="009A52B6">
            <w:pPr>
              <w:pStyle w:val="TableParagraph"/>
              <w:rPr>
                <w:rFonts w:ascii="Calibri"/>
                <w:b/>
                <w:sz w:val="26"/>
              </w:rPr>
            </w:pPr>
          </w:p>
          <w:p w:rsidR="009A52B6" w:rsidRDefault="009A52B6">
            <w:pPr>
              <w:pStyle w:val="TableParagraph"/>
              <w:rPr>
                <w:rFonts w:ascii="Calibri"/>
                <w:b/>
                <w:sz w:val="26"/>
              </w:rPr>
            </w:pPr>
          </w:p>
          <w:p w:rsidR="009A52B6" w:rsidRDefault="009A52B6">
            <w:pPr>
              <w:pStyle w:val="TableParagraph"/>
              <w:rPr>
                <w:rFonts w:ascii="Calibri"/>
                <w:b/>
                <w:sz w:val="26"/>
              </w:rPr>
            </w:pPr>
          </w:p>
          <w:p w:rsidR="009A52B6" w:rsidRDefault="009A52B6">
            <w:pPr>
              <w:pStyle w:val="TableParagraph"/>
              <w:rPr>
                <w:rFonts w:ascii="Calibri"/>
                <w:b/>
                <w:sz w:val="26"/>
              </w:rPr>
            </w:pPr>
          </w:p>
          <w:p w:rsidR="009A52B6" w:rsidRDefault="009A52B6">
            <w:pPr>
              <w:pStyle w:val="TableParagraph"/>
              <w:rPr>
                <w:rFonts w:ascii="Calibri"/>
                <w:b/>
                <w:sz w:val="26"/>
              </w:rPr>
            </w:pPr>
          </w:p>
          <w:p w:rsidR="009A52B6" w:rsidRDefault="009A52B6">
            <w:pPr>
              <w:pStyle w:val="TableParagraph"/>
              <w:spacing w:before="12"/>
              <w:rPr>
                <w:rFonts w:ascii="Calibri"/>
                <w:b/>
                <w:sz w:val="27"/>
              </w:rPr>
            </w:pPr>
          </w:p>
          <w:p w:rsidR="009A52B6" w:rsidRDefault="00CD589E">
            <w:pPr>
              <w:pStyle w:val="TableParagraph"/>
              <w:ind w:left="336"/>
              <w:rPr>
                <w:sz w:val="24"/>
              </w:rPr>
            </w:pPr>
            <w:r>
              <w:rPr>
                <w:sz w:val="24"/>
              </w:rPr>
              <w:t>2. STOMACH</w:t>
            </w:r>
          </w:p>
        </w:tc>
        <w:tc>
          <w:tcPr>
            <w:tcW w:w="1738" w:type="dxa"/>
            <w:vMerge w:val="restart"/>
          </w:tcPr>
          <w:p w:rsidR="009A52B6" w:rsidRDefault="00CD589E">
            <w:pPr>
              <w:pStyle w:val="TableParagraph"/>
              <w:spacing w:before="146"/>
              <w:ind w:left="150" w:right="146"/>
              <w:jc w:val="center"/>
              <w:rPr>
                <w:sz w:val="24"/>
              </w:rPr>
            </w:pPr>
            <w:proofErr w:type="spellStart"/>
            <w:r>
              <w:rPr>
                <w:sz w:val="24"/>
              </w:rPr>
              <w:t>Gastropathy</w:t>
            </w:r>
            <w:proofErr w:type="spellEnd"/>
            <w:r>
              <w:rPr>
                <w:sz w:val="24"/>
              </w:rPr>
              <w:t xml:space="preserve"> and Acute Gastritis</w:t>
            </w:r>
          </w:p>
        </w:tc>
        <w:tc>
          <w:tcPr>
            <w:tcW w:w="5919" w:type="dxa"/>
          </w:tcPr>
          <w:p w:rsidR="009A52B6" w:rsidRDefault="00CD589E">
            <w:pPr>
              <w:pStyle w:val="TableParagraph"/>
              <w:spacing w:before="168"/>
              <w:ind w:left="105"/>
              <w:rPr>
                <w:sz w:val="24"/>
              </w:rPr>
            </w:pPr>
            <w:r>
              <w:rPr>
                <w:sz w:val="24"/>
              </w:rPr>
              <w:t>Enlist the causes of acute gastritis</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9"/>
              <w:ind w:left="105" w:right="970"/>
              <w:rPr>
                <w:sz w:val="24"/>
              </w:rPr>
            </w:pPr>
            <w:r>
              <w:rPr>
                <w:sz w:val="24"/>
              </w:rPr>
              <w:t>Discuss the pathogenesis of acute gastritis with its morphological features</w:t>
            </w:r>
          </w:p>
        </w:tc>
      </w:tr>
      <w:tr w:rsidR="009A52B6">
        <w:trPr>
          <w:trHeight w:hRule="exact" w:val="682"/>
        </w:trPr>
        <w:tc>
          <w:tcPr>
            <w:tcW w:w="2091" w:type="dxa"/>
            <w:vMerge/>
          </w:tcPr>
          <w:p w:rsidR="009A52B6" w:rsidRDefault="009A52B6"/>
        </w:tc>
        <w:tc>
          <w:tcPr>
            <w:tcW w:w="1738" w:type="dxa"/>
            <w:vMerge w:val="restart"/>
          </w:tcPr>
          <w:p w:rsidR="009A52B6" w:rsidRDefault="009A52B6">
            <w:pPr>
              <w:pStyle w:val="TableParagraph"/>
              <w:rPr>
                <w:rFonts w:ascii="Calibri"/>
                <w:b/>
                <w:sz w:val="26"/>
              </w:rPr>
            </w:pPr>
          </w:p>
          <w:p w:rsidR="009A52B6" w:rsidRDefault="009A52B6">
            <w:pPr>
              <w:pStyle w:val="TableParagraph"/>
              <w:rPr>
                <w:rFonts w:ascii="Calibri"/>
                <w:b/>
                <w:sz w:val="26"/>
              </w:rPr>
            </w:pPr>
          </w:p>
          <w:p w:rsidR="009A52B6" w:rsidRDefault="009A52B6">
            <w:pPr>
              <w:pStyle w:val="TableParagraph"/>
              <w:rPr>
                <w:rFonts w:ascii="Calibri"/>
                <w:b/>
                <w:sz w:val="26"/>
              </w:rPr>
            </w:pPr>
          </w:p>
          <w:p w:rsidR="009A52B6" w:rsidRDefault="009A52B6">
            <w:pPr>
              <w:pStyle w:val="TableParagraph"/>
              <w:rPr>
                <w:rFonts w:ascii="Calibri"/>
                <w:b/>
                <w:sz w:val="26"/>
              </w:rPr>
            </w:pPr>
          </w:p>
          <w:p w:rsidR="009A52B6" w:rsidRDefault="009A52B6">
            <w:pPr>
              <w:pStyle w:val="TableParagraph"/>
              <w:rPr>
                <w:rFonts w:ascii="Calibri"/>
                <w:b/>
              </w:rPr>
            </w:pPr>
          </w:p>
          <w:p w:rsidR="009A52B6" w:rsidRDefault="00CD589E">
            <w:pPr>
              <w:pStyle w:val="TableParagraph"/>
              <w:ind w:left="460" w:firstLine="20"/>
              <w:rPr>
                <w:sz w:val="24"/>
              </w:rPr>
            </w:pPr>
            <w:r>
              <w:rPr>
                <w:sz w:val="24"/>
              </w:rPr>
              <w:t>Chronic Gastritis</w:t>
            </w:r>
          </w:p>
        </w:tc>
        <w:tc>
          <w:tcPr>
            <w:tcW w:w="5919" w:type="dxa"/>
          </w:tcPr>
          <w:p w:rsidR="009A52B6" w:rsidRDefault="00CD589E">
            <w:pPr>
              <w:pStyle w:val="TableParagraph"/>
              <w:spacing w:before="118"/>
              <w:ind w:left="105" w:right="444"/>
              <w:rPr>
                <w:sz w:val="24"/>
              </w:rPr>
            </w:pPr>
            <w:r>
              <w:rPr>
                <w:sz w:val="24"/>
              </w:rPr>
              <w:t>Discuss the pathogenesis and morphological features of Helicobacter pylori Gastritis</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9"/>
              <w:ind w:left="105" w:right="704"/>
              <w:rPr>
                <w:sz w:val="24"/>
              </w:rPr>
            </w:pPr>
            <w:r>
              <w:rPr>
                <w:sz w:val="24"/>
              </w:rPr>
              <w:t>Discuss the pathogenesis and morphological features Autoimmune Gastritis</w:t>
            </w:r>
          </w:p>
        </w:tc>
      </w:tr>
      <w:tr w:rsidR="009A52B6">
        <w:trPr>
          <w:trHeight w:hRule="exact" w:val="457"/>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 xml:space="preserve">Compare and contrast </w:t>
            </w:r>
            <w:proofErr w:type="spellStart"/>
            <w:r>
              <w:rPr>
                <w:sz w:val="24"/>
              </w:rPr>
              <w:t>H.pylori</w:t>
            </w:r>
            <w:proofErr w:type="spellEnd"/>
            <w:r>
              <w:rPr>
                <w:sz w:val="24"/>
              </w:rPr>
              <w:t xml:space="preserve"> and autoimmune gastritis</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105"/>
              <w:rPr>
                <w:sz w:val="24"/>
              </w:rPr>
            </w:pPr>
            <w:r>
              <w:rPr>
                <w:sz w:val="24"/>
              </w:rPr>
              <w:t>Describe the pathogenesis, morphology and complications of Peptic Ulcer Disease</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271"/>
              <w:rPr>
                <w:sz w:val="24"/>
              </w:rPr>
            </w:pPr>
            <w:r>
              <w:rPr>
                <w:sz w:val="24"/>
              </w:rPr>
              <w:t>Define other different types of chronic gastritis and stress induced gastritis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Discuss the Dysplastic changes in gastric epithelium</w:t>
            </w:r>
          </w:p>
        </w:tc>
      </w:tr>
    </w:tbl>
    <w:p w:rsidR="009A52B6" w:rsidRDefault="009A52B6">
      <w:pPr>
        <w:rPr>
          <w:sz w:val="24"/>
        </w:rPr>
        <w:sectPr w:rsidR="009A52B6">
          <w:pgSz w:w="12240" w:h="15840"/>
          <w:pgMar w:top="1500" w:right="960" w:bottom="120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007"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910"/>
        </w:trPr>
        <w:tc>
          <w:tcPr>
            <w:tcW w:w="2091" w:type="dxa"/>
            <w:vMerge w:val="restart"/>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spacing w:before="3"/>
              <w:rPr>
                <w:sz w:val="28"/>
              </w:rPr>
            </w:pPr>
          </w:p>
          <w:p w:rsidR="009A52B6" w:rsidRDefault="00CD589E">
            <w:pPr>
              <w:pStyle w:val="TableParagraph"/>
              <w:ind w:left="205" w:right="189" w:firstLine="22"/>
              <w:rPr>
                <w:sz w:val="24"/>
              </w:rPr>
            </w:pPr>
            <w:r>
              <w:rPr>
                <w:sz w:val="24"/>
              </w:rPr>
              <w:t xml:space="preserve">Hypertrophic </w:t>
            </w:r>
            <w:proofErr w:type="spellStart"/>
            <w:r>
              <w:rPr>
                <w:sz w:val="24"/>
              </w:rPr>
              <w:t>Gastropathies</w:t>
            </w:r>
            <w:proofErr w:type="spellEnd"/>
          </w:p>
        </w:tc>
        <w:tc>
          <w:tcPr>
            <w:tcW w:w="5919" w:type="dxa"/>
          </w:tcPr>
          <w:p w:rsidR="009A52B6" w:rsidRDefault="009A52B6">
            <w:pPr>
              <w:pStyle w:val="TableParagraph"/>
              <w:spacing w:before="1"/>
              <w:rPr>
                <w:sz w:val="30"/>
              </w:rPr>
            </w:pPr>
          </w:p>
          <w:p w:rsidR="009A52B6" w:rsidRDefault="00CD589E">
            <w:pPr>
              <w:pStyle w:val="TableParagraph"/>
              <w:ind w:left="105" w:right="484"/>
              <w:rPr>
                <w:sz w:val="24"/>
              </w:rPr>
            </w:pPr>
            <w:r>
              <w:rPr>
                <w:sz w:val="24"/>
              </w:rPr>
              <w:t xml:space="preserve">Enlist the </w:t>
            </w:r>
            <w:proofErr w:type="spellStart"/>
            <w:r>
              <w:rPr>
                <w:sz w:val="24"/>
              </w:rPr>
              <w:t>gastropathies</w:t>
            </w:r>
            <w:proofErr w:type="spellEnd"/>
            <w:r>
              <w:rPr>
                <w:sz w:val="24"/>
              </w:rPr>
              <w:t xml:space="preserve">, with description on causes and morphological features of </w:t>
            </w:r>
            <w:proofErr w:type="spellStart"/>
            <w:r>
              <w:rPr>
                <w:sz w:val="24"/>
              </w:rPr>
              <w:t>Ménétrier</w:t>
            </w:r>
            <w:proofErr w:type="spellEnd"/>
            <w:r>
              <w:rPr>
                <w:sz w:val="24"/>
              </w:rPr>
              <w:t xml:space="preserve"> Disease</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ight="185"/>
              <w:rPr>
                <w:sz w:val="24"/>
              </w:rPr>
            </w:pPr>
            <w:r>
              <w:rPr>
                <w:sz w:val="24"/>
              </w:rPr>
              <w:t xml:space="preserve">Compare and contrast different hypertrophic </w:t>
            </w:r>
            <w:proofErr w:type="spellStart"/>
            <w:r>
              <w:rPr>
                <w:sz w:val="24"/>
              </w:rPr>
              <w:t>gastropathies</w:t>
            </w:r>
            <w:proofErr w:type="spellEnd"/>
            <w:r>
              <w:rPr>
                <w:sz w:val="24"/>
              </w:rPr>
              <w:t xml:space="preserve"> along with </w:t>
            </w:r>
            <w:proofErr w:type="spellStart"/>
            <w:r>
              <w:rPr>
                <w:sz w:val="24"/>
              </w:rPr>
              <w:t>Zollinger</w:t>
            </w:r>
            <w:proofErr w:type="spellEnd"/>
            <w:r>
              <w:rPr>
                <w:sz w:val="24"/>
              </w:rPr>
              <w:t>-Ellison Syndrome</w:t>
            </w:r>
          </w:p>
        </w:tc>
      </w:tr>
      <w:tr w:rsidR="009A52B6">
        <w:trPr>
          <w:trHeight w:hRule="exact" w:val="910"/>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11"/>
              <w:rPr>
                <w:sz w:val="23"/>
              </w:rPr>
            </w:pPr>
          </w:p>
          <w:p w:rsidR="009A52B6" w:rsidRDefault="00CD589E">
            <w:pPr>
              <w:pStyle w:val="TableParagraph"/>
              <w:ind w:left="290" w:right="143" w:hanging="126"/>
              <w:rPr>
                <w:sz w:val="24"/>
              </w:rPr>
            </w:pPr>
            <w:r>
              <w:rPr>
                <w:sz w:val="24"/>
              </w:rPr>
              <w:t>Gastric Polyps and Tumors</w:t>
            </w:r>
          </w:p>
        </w:tc>
        <w:tc>
          <w:tcPr>
            <w:tcW w:w="5919" w:type="dxa"/>
          </w:tcPr>
          <w:p w:rsidR="009A52B6" w:rsidRDefault="009A52B6">
            <w:pPr>
              <w:pStyle w:val="TableParagraph"/>
              <w:rPr>
                <w:sz w:val="30"/>
              </w:rPr>
            </w:pPr>
          </w:p>
          <w:p w:rsidR="009A52B6" w:rsidRDefault="00CD589E">
            <w:pPr>
              <w:pStyle w:val="TableParagraph"/>
              <w:spacing w:before="1"/>
              <w:ind w:left="105"/>
              <w:rPr>
                <w:sz w:val="24"/>
              </w:rPr>
            </w:pPr>
            <w:r>
              <w:rPr>
                <w:sz w:val="24"/>
              </w:rPr>
              <w:t>Describe the etiology, sites, pathogenesis, morphology and consequences of following polyps and tumors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7"/>
              <w:ind w:left="105"/>
              <w:rPr>
                <w:sz w:val="24"/>
              </w:rPr>
            </w:pPr>
            <w:r>
              <w:rPr>
                <w:sz w:val="24"/>
              </w:rPr>
              <w:t>1. Inflammatory and Hyperplastic Polyps</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 xml:space="preserve">2. </w:t>
            </w:r>
            <w:proofErr w:type="spellStart"/>
            <w:r>
              <w:rPr>
                <w:sz w:val="24"/>
              </w:rPr>
              <w:t>Fundic</w:t>
            </w:r>
            <w:proofErr w:type="spellEnd"/>
            <w:r>
              <w:rPr>
                <w:sz w:val="24"/>
              </w:rPr>
              <w:t xml:space="preserve"> Gland Polyps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3. Gastric Adenoma</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4. Gastric Adenocarcinoma</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5. Lymphoma</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6. Carcinoid Tumor</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7. Gastrointestinal Stromal Tumor</w:t>
            </w:r>
          </w:p>
        </w:tc>
      </w:tr>
      <w:tr w:rsidR="009A52B6">
        <w:trPr>
          <w:trHeight w:hRule="exact" w:val="458"/>
        </w:trPr>
        <w:tc>
          <w:tcPr>
            <w:tcW w:w="2091"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CD589E">
            <w:pPr>
              <w:pStyle w:val="TableParagraph"/>
              <w:spacing w:before="193"/>
              <w:ind w:left="138" w:right="122" w:firstLine="378"/>
              <w:rPr>
                <w:sz w:val="24"/>
              </w:rPr>
            </w:pPr>
            <w:r>
              <w:rPr>
                <w:sz w:val="24"/>
              </w:rPr>
              <w:t>3. SMALL INTESTINE AND</w:t>
            </w:r>
          </w:p>
          <w:p w:rsidR="009A52B6" w:rsidRDefault="00CD589E">
            <w:pPr>
              <w:pStyle w:val="TableParagraph"/>
              <w:ind w:left="630"/>
              <w:rPr>
                <w:sz w:val="24"/>
              </w:rPr>
            </w:pPr>
            <w:r>
              <w:rPr>
                <w:sz w:val="24"/>
              </w:rPr>
              <w:t>COLON</w:t>
            </w:r>
          </w:p>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7"/>
            </w:pPr>
          </w:p>
          <w:p w:rsidR="009A52B6" w:rsidRDefault="00CD589E">
            <w:pPr>
              <w:pStyle w:val="TableParagraph"/>
              <w:ind w:left="300" w:right="280" w:firstLine="120"/>
              <w:rPr>
                <w:sz w:val="24"/>
              </w:rPr>
            </w:pPr>
            <w:r>
              <w:rPr>
                <w:sz w:val="24"/>
              </w:rPr>
              <w:t>Intestinal Obstruction</w:t>
            </w:r>
          </w:p>
        </w:tc>
        <w:tc>
          <w:tcPr>
            <w:tcW w:w="5919" w:type="dxa"/>
          </w:tcPr>
          <w:p w:rsidR="009A52B6" w:rsidRDefault="00CD589E">
            <w:pPr>
              <w:pStyle w:val="TableParagraph"/>
              <w:spacing w:before="170"/>
              <w:ind w:left="105"/>
              <w:rPr>
                <w:sz w:val="24"/>
              </w:rPr>
            </w:pPr>
            <w:r>
              <w:rPr>
                <w:sz w:val="24"/>
              </w:rPr>
              <w:t>Recall the anatomical locations, definitions and types of :</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Hernias</w:t>
            </w:r>
          </w:p>
        </w:tc>
      </w:tr>
      <w:tr w:rsidR="009A52B6">
        <w:trPr>
          <w:trHeight w:hRule="exact" w:val="459"/>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Adhesions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7"/>
              <w:ind w:left="105"/>
              <w:rPr>
                <w:sz w:val="24"/>
              </w:rPr>
            </w:pPr>
            <w:r>
              <w:rPr>
                <w:sz w:val="24"/>
              </w:rPr>
              <w:t>Volvulus</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Intussusception</w:t>
            </w:r>
          </w:p>
        </w:tc>
      </w:tr>
      <w:tr w:rsidR="009A52B6">
        <w:trPr>
          <w:trHeight w:hRule="exact" w:val="908"/>
        </w:trPr>
        <w:tc>
          <w:tcPr>
            <w:tcW w:w="2091" w:type="dxa"/>
            <w:vMerge/>
          </w:tcPr>
          <w:p w:rsidR="009A52B6" w:rsidRDefault="009A52B6"/>
        </w:tc>
        <w:tc>
          <w:tcPr>
            <w:tcW w:w="1738" w:type="dxa"/>
          </w:tcPr>
          <w:p w:rsidR="009A52B6" w:rsidRDefault="00CD589E">
            <w:pPr>
              <w:pStyle w:val="TableParagraph"/>
              <w:spacing w:before="168"/>
              <w:ind w:left="150" w:right="131" w:firstLine="284"/>
              <w:rPr>
                <w:sz w:val="24"/>
              </w:rPr>
            </w:pPr>
            <w:r>
              <w:rPr>
                <w:sz w:val="24"/>
              </w:rPr>
              <w:t>Ischemic Bowel Disease</w:t>
            </w:r>
          </w:p>
        </w:tc>
        <w:tc>
          <w:tcPr>
            <w:tcW w:w="5919" w:type="dxa"/>
          </w:tcPr>
          <w:p w:rsidR="009A52B6" w:rsidRDefault="009A52B6">
            <w:pPr>
              <w:pStyle w:val="TableParagraph"/>
              <w:spacing w:before="10"/>
              <w:rPr>
                <w:sz w:val="29"/>
              </w:rPr>
            </w:pPr>
          </w:p>
          <w:p w:rsidR="009A52B6" w:rsidRDefault="00CD589E">
            <w:pPr>
              <w:pStyle w:val="TableParagraph"/>
              <w:ind w:left="105" w:right="105"/>
              <w:rPr>
                <w:sz w:val="24"/>
              </w:rPr>
            </w:pPr>
            <w:r>
              <w:rPr>
                <w:sz w:val="24"/>
              </w:rPr>
              <w:t>Describe the etiology, pathogenesis, morphology and clinical features of Ischemic bowel disease</w:t>
            </w:r>
          </w:p>
        </w:tc>
      </w:tr>
      <w:tr w:rsidR="009A52B6">
        <w:trPr>
          <w:trHeight w:hRule="exact" w:val="910"/>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CD589E">
            <w:pPr>
              <w:pStyle w:val="TableParagraph"/>
              <w:spacing w:before="230"/>
              <w:ind w:left="244" w:right="146" w:hanging="76"/>
              <w:rPr>
                <w:sz w:val="24"/>
              </w:rPr>
            </w:pPr>
            <w:proofErr w:type="spellStart"/>
            <w:r>
              <w:rPr>
                <w:sz w:val="24"/>
              </w:rPr>
              <w:t>Malabsorption</w:t>
            </w:r>
            <w:proofErr w:type="spellEnd"/>
            <w:r>
              <w:rPr>
                <w:sz w:val="24"/>
              </w:rPr>
              <w:t xml:space="preserve"> and Diarrhea</w:t>
            </w:r>
          </w:p>
        </w:tc>
        <w:tc>
          <w:tcPr>
            <w:tcW w:w="5919" w:type="dxa"/>
          </w:tcPr>
          <w:p w:rsidR="009A52B6" w:rsidRDefault="00CD589E">
            <w:pPr>
              <w:pStyle w:val="TableParagraph"/>
              <w:spacing w:before="70"/>
              <w:ind w:left="105"/>
              <w:rPr>
                <w:sz w:val="24"/>
              </w:rPr>
            </w:pPr>
            <w:r>
              <w:rPr>
                <w:sz w:val="24"/>
              </w:rPr>
              <w:t>Discuss the etiology, pathogenesis, morphology,</w:t>
            </w:r>
            <w:r w:rsidR="000B3FED">
              <w:rPr>
                <w:sz w:val="24"/>
              </w:rPr>
              <w:t xml:space="preserve"> </w:t>
            </w:r>
            <w:r>
              <w:rPr>
                <w:sz w:val="24"/>
              </w:rPr>
              <w:t>complications and clinical features of following;</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Cystic Fibrosis</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Celiac Disease</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 xml:space="preserve">Environmental </w:t>
            </w:r>
            <w:proofErr w:type="spellStart"/>
            <w:r>
              <w:rPr>
                <w:sz w:val="24"/>
              </w:rPr>
              <w:t>Enteropathy</w:t>
            </w:r>
            <w:proofErr w:type="spellEnd"/>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 xml:space="preserve">Autoimmune </w:t>
            </w:r>
            <w:proofErr w:type="spellStart"/>
            <w:r>
              <w:rPr>
                <w:sz w:val="24"/>
              </w:rPr>
              <w:t>Enteropathy</w:t>
            </w:r>
            <w:proofErr w:type="spellEnd"/>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Pr>
                <w:sz w:val="24"/>
              </w:rPr>
            </w:pPr>
            <w:r>
              <w:rPr>
                <w:sz w:val="24"/>
              </w:rPr>
              <w:t>Lactase (</w:t>
            </w:r>
            <w:proofErr w:type="spellStart"/>
            <w:r>
              <w:rPr>
                <w:sz w:val="24"/>
              </w:rPr>
              <w:t>Disaccharidase</w:t>
            </w:r>
            <w:proofErr w:type="spellEnd"/>
            <w:r>
              <w:rPr>
                <w:sz w:val="24"/>
              </w:rPr>
              <w:t xml:space="preserve">) Deficiency and </w:t>
            </w:r>
            <w:proofErr w:type="spellStart"/>
            <w:r>
              <w:rPr>
                <w:sz w:val="24"/>
              </w:rPr>
              <w:t>Abetalipoproteinemia</w:t>
            </w:r>
            <w:proofErr w:type="spellEnd"/>
          </w:p>
        </w:tc>
      </w:tr>
    </w:tbl>
    <w:p w:rsidR="009A52B6" w:rsidRDefault="009A52B6">
      <w:pPr>
        <w:rPr>
          <w:sz w:val="24"/>
        </w:rPr>
        <w:sectPr w:rsidR="009A52B6">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031"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1136"/>
        </w:trPr>
        <w:tc>
          <w:tcPr>
            <w:tcW w:w="2091" w:type="dxa"/>
            <w:vMerge w:val="restart"/>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CD589E">
            <w:pPr>
              <w:pStyle w:val="TableParagraph"/>
              <w:spacing w:before="200"/>
              <w:ind w:left="254" w:firstLine="134"/>
              <w:rPr>
                <w:sz w:val="24"/>
              </w:rPr>
            </w:pPr>
            <w:r>
              <w:rPr>
                <w:sz w:val="24"/>
              </w:rPr>
              <w:t xml:space="preserve">Infectious </w:t>
            </w:r>
            <w:proofErr w:type="spellStart"/>
            <w:r>
              <w:rPr>
                <w:sz w:val="24"/>
              </w:rPr>
              <w:t>Enterocolitis</w:t>
            </w:r>
            <w:proofErr w:type="spellEnd"/>
          </w:p>
        </w:tc>
        <w:tc>
          <w:tcPr>
            <w:tcW w:w="5919" w:type="dxa"/>
          </w:tcPr>
          <w:p w:rsidR="009A52B6" w:rsidRDefault="009A52B6">
            <w:pPr>
              <w:pStyle w:val="TableParagraph"/>
              <w:rPr>
                <w:sz w:val="26"/>
              </w:rPr>
            </w:pPr>
          </w:p>
          <w:p w:rsidR="009A52B6" w:rsidRDefault="009A52B6">
            <w:pPr>
              <w:pStyle w:val="TableParagraph"/>
              <w:spacing w:before="8"/>
              <w:rPr>
                <w:sz w:val="23"/>
              </w:rPr>
            </w:pPr>
          </w:p>
          <w:p w:rsidR="009A52B6" w:rsidRDefault="00CD589E">
            <w:pPr>
              <w:pStyle w:val="TableParagraph"/>
              <w:spacing w:before="1"/>
              <w:ind w:left="105" w:right="118"/>
              <w:rPr>
                <w:sz w:val="24"/>
              </w:rPr>
            </w:pPr>
            <w:r>
              <w:rPr>
                <w:sz w:val="24"/>
              </w:rPr>
              <w:t xml:space="preserve">A brief overview of the gastrointestinal microorganisms (etiological agent, pathogenesis, </w:t>
            </w:r>
            <w:proofErr w:type="spellStart"/>
            <w:r>
              <w:rPr>
                <w:sz w:val="24"/>
              </w:rPr>
              <w:t>morphology,clinc.features</w:t>
            </w:r>
            <w:proofErr w:type="spellEnd"/>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Cholera</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7"/>
              <w:ind w:left="105"/>
              <w:rPr>
                <w:sz w:val="24"/>
              </w:rPr>
            </w:pPr>
            <w:r>
              <w:rPr>
                <w:sz w:val="24"/>
              </w:rPr>
              <w:t xml:space="preserve">Campylobacter </w:t>
            </w:r>
            <w:proofErr w:type="spellStart"/>
            <w:r>
              <w:rPr>
                <w:sz w:val="24"/>
              </w:rPr>
              <w:t>Enterocolitis</w:t>
            </w:r>
            <w:proofErr w:type="spellEnd"/>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Shigellosis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7"/>
              <w:ind w:left="105"/>
              <w:rPr>
                <w:sz w:val="24"/>
              </w:rPr>
            </w:pPr>
            <w:r>
              <w:rPr>
                <w:sz w:val="24"/>
              </w:rPr>
              <w:t>Salmonella</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Typhoid Fever</w:t>
            </w:r>
          </w:p>
        </w:tc>
      </w:tr>
      <w:tr w:rsidR="009A52B6">
        <w:trPr>
          <w:trHeight w:hRule="exact" w:val="113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20"/>
              <w:ind w:left="105" w:right="1384"/>
              <w:rPr>
                <w:sz w:val="24"/>
              </w:rPr>
            </w:pPr>
            <w:r>
              <w:rPr>
                <w:sz w:val="24"/>
              </w:rPr>
              <w:t>Escherichia coli ,Pseudomembranous Colitis Whipple Disease</w:t>
            </w:r>
          </w:p>
          <w:p w:rsidR="009A52B6" w:rsidRDefault="00CD589E">
            <w:pPr>
              <w:pStyle w:val="TableParagraph"/>
              <w:ind w:left="105" w:right="3677"/>
              <w:rPr>
                <w:sz w:val="24"/>
              </w:rPr>
            </w:pPr>
            <w:r>
              <w:rPr>
                <w:sz w:val="24"/>
              </w:rPr>
              <w:t xml:space="preserve">Viral Gastroenteritis Parasitic </w:t>
            </w:r>
            <w:proofErr w:type="spellStart"/>
            <w:r>
              <w:rPr>
                <w:sz w:val="24"/>
              </w:rPr>
              <w:t>Enterocolitis</w:t>
            </w:r>
            <w:proofErr w:type="spellEnd"/>
          </w:p>
        </w:tc>
      </w:tr>
      <w:tr w:rsidR="009A52B6">
        <w:trPr>
          <w:trHeight w:hRule="exact" w:val="682"/>
        </w:trPr>
        <w:tc>
          <w:tcPr>
            <w:tcW w:w="2091" w:type="dxa"/>
            <w:vMerge/>
          </w:tcPr>
          <w:p w:rsidR="009A52B6" w:rsidRDefault="009A52B6"/>
        </w:tc>
        <w:tc>
          <w:tcPr>
            <w:tcW w:w="1738" w:type="dxa"/>
          </w:tcPr>
          <w:p w:rsidR="009A52B6" w:rsidRDefault="00CD589E">
            <w:pPr>
              <w:pStyle w:val="TableParagraph"/>
              <w:spacing w:before="56"/>
              <w:ind w:left="374" w:right="116" w:hanging="236"/>
              <w:rPr>
                <w:sz w:val="24"/>
              </w:rPr>
            </w:pPr>
            <w:r>
              <w:rPr>
                <w:sz w:val="24"/>
              </w:rPr>
              <w:t>Irritable Bowel Syndrome</w:t>
            </w:r>
          </w:p>
        </w:tc>
        <w:tc>
          <w:tcPr>
            <w:tcW w:w="5919" w:type="dxa"/>
          </w:tcPr>
          <w:p w:rsidR="009A52B6" w:rsidRDefault="00CD589E">
            <w:pPr>
              <w:pStyle w:val="TableParagraph"/>
              <w:spacing w:before="118"/>
              <w:ind w:left="105" w:right="144"/>
              <w:rPr>
                <w:sz w:val="24"/>
              </w:rPr>
            </w:pPr>
            <w:r>
              <w:rPr>
                <w:sz w:val="24"/>
              </w:rPr>
              <w:t>Discuss briefly the etiology ,</w:t>
            </w:r>
            <w:proofErr w:type="spellStart"/>
            <w:r>
              <w:rPr>
                <w:sz w:val="24"/>
              </w:rPr>
              <w:t>pathogenesis,morphology</w:t>
            </w:r>
            <w:proofErr w:type="spellEnd"/>
            <w:r>
              <w:rPr>
                <w:sz w:val="24"/>
              </w:rPr>
              <w:t xml:space="preserve"> and clinical features</w:t>
            </w:r>
          </w:p>
        </w:tc>
      </w:tr>
      <w:tr w:rsidR="009A52B6">
        <w:trPr>
          <w:trHeight w:hRule="exact" w:val="910"/>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CD589E">
            <w:pPr>
              <w:pStyle w:val="TableParagraph"/>
              <w:spacing w:before="157"/>
              <w:ind w:left="150" w:right="131" w:firstLine="58"/>
              <w:rPr>
                <w:sz w:val="24"/>
              </w:rPr>
            </w:pPr>
            <w:r>
              <w:rPr>
                <w:sz w:val="24"/>
              </w:rPr>
              <w:t>Inflammatory Bowel Disease</w:t>
            </w:r>
          </w:p>
        </w:tc>
        <w:tc>
          <w:tcPr>
            <w:tcW w:w="5919" w:type="dxa"/>
          </w:tcPr>
          <w:p w:rsidR="009A52B6" w:rsidRDefault="009A52B6">
            <w:pPr>
              <w:pStyle w:val="TableParagraph"/>
              <w:rPr>
                <w:sz w:val="30"/>
              </w:rPr>
            </w:pPr>
          </w:p>
          <w:p w:rsidR="009A52B6" w:rsidRDefault="00CD589E">
            <w:pPr>
              <w:pStyle w:val="TableParagraph"/>
              <w:spacing w:before="1"/>
              <w:ind w:left="105"/>
              <w:rPr>
                <w:sz w:val="24"/>
              </w:rPr>
            </w:pPr>
            <w:r>
              <w:rPr>
                <w:sz w:val="24"/>
              </w:rPr>
              <w:t>Discuss in detail the etiology ,</w:t>
            </w:r>
            <w:proofErr w:type="spellStart"/>
            <w:r>
              <w:rPr>
                <w:sz w:val="24"/>
              </w:rPr>
              <w:t>pathogenesis,morphology</w:t>
            </w:r>
            <w:proofErr w:type="spellEnd"/>
            <w:r>
              <w:rPr>
                <w:sz w:val="24"/>
              </w:rPr>
              <w:t xml:space="preserve">, complications  and clinical features of </w:t>
            </w:r>
            <w:proofErr w:type="spellStart"/>
            <w:r>
              <w:rPr>
                <w:sz w:val="24"/>
              </w:rPr>
              <w:t>Crohn</w:t>
            </w:r>
            <w:proofErr w:type="spellEnd"/>
            <w:r>
              <w:rPr>
                <w:sz w:val="24"/>
              </w:rPr>
              <w:t xml:space="preserve"> Disease</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ight="350"/>
              <w:rPr>
                <w:sz w:val="24"/>
              </w:rPr>
            </w:pPr>
            <w:r>
              <w:rPr>
                <w:sz w:val="24"/>
              </w:rPr>
              <w:t>Discuss in detail the etiology ,</w:t>
            </w:r>
            <w:proofErr w:type="spellStart"/>
            <w:r>
              <w:rPr>
                <w:sz w:val="24"/>
              </w:rPr>
              <w:t>pathogenesis,morphology</w:t>
            </w:r>
            <w:proofErr w:type="spellEnd"/>
            <w:r>
              <w:rPr>
                <w:sz w:val="24"/>
              </w:rPr>
              <w:t>, complications  and clinical features of Ulcerative Colitis</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295"/>
              <w:rPr>
                <w:sz w:val="24"/>
              </w:rPr>
            </w:pPr>
            <w:r>
              <w:rPr>
                <w:sz w:val="24"/>
              </w:rPr>
              <w:t xml:space="preserve">Compare and contrast the features of </w:t>
            </w:r>
            <w:proofErr w:type="spellStart"/>
            <w:r>
              <w:rPr>
                <w:sz w:val="24"/>
              </w:rPr>
              <w:t>Crohn's</w:t>
            </w:r>
            <w:proofErr w:type="spellEnd"/>
            <w:r>
              <w:rPr>
                <w:sz w:val="24"/>
              </w:rPr>
              <w:t xml:space="preserve"> disease and Ulcerative colitis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 xml:space="preserve">Discuss the significance of Colitis-Associated </w:t>
            </w:r>
            <w:proofErr w:type="spellStart"/>
            <w:r>
              <w:rPr>
                <w:sz w:val="24"/>
              </w:rPr>
              <w:t>Neoplasia</w:t>
            </w:r>
            <w:proofErr w:type="spellEnd"/>
          </w:p>
        </w:tc>
      </w:tr>
      <w:tr w:rsidR="009A52B6">
        <w:trPr>
          <w:trHeight w:hRule="exact" w:val="914"/>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4"/>
              <w:rPr>
                <w:sz w:val="30"/>
              </w:rPr>
            </w:pPr>
          </w:p>
          <w:p w:rsidR="009A52B6" w:rsidRDefault="00CD589E">
            <w:pPr>
              <w:pStyle w:val="TableParagraph"/>
              <w:spacing w:before="1"/>
              <w:ind w:left="105" w:right="204"/>
              <w:rPr>
                <w:sz w:val="24"/>
              </w:rPr>
            </w:pPr>
            <w:r>
              <w:rPr>
                <w:sz w:val="24"/>
              </w:rPr>
              <w:t>Compare Microscopic, Diversion and indeterminate Colitis</w:t>
            </w:r>
          </w:p>
        </w:tc>
      </w:tr>
      <w:tr w:rsidR="009A52B6">
        <w:trPr>
          <w:trHeight w:hRule="exact" w:val="558"/>
        </w:trPr>
        <w:tc>
          <w:tcPr>
            <w:tcW w:w="2091" w:type="dxa"/>
            <w:vMerge/>
          </w:tcPr>
          <w:p w:rsidR="009A52B6" w:rsidRDefault="009A52B6"/>
        </w:tc>
        <w:tc>
          <w:tcPr>
            <w:tcW w:w="1738" w:type="dxa"/>
          </w:tcPr>
          <w:p w:rsidR="009A52B6" w:rsidRDefault="00CD589E">
            <w:pPr>
              <w:pStyle w:val="TableParagraph"/>
              <w:ind w:left="235" w:right="182" w:hanging="36"/>
              <w:rPr>
                <w:sz w:val="24"/>
              </w:rPr>
            </w:pPr>
            <w:r>
              <w:rPr>
                <w:sz w:val="24"/>
              </w:rPr>
              <w:t>Graft-Versus- Host Disease</w:t>
            </w:r>
          </w:p>
        </w:tc>
        <w:tc>
          <w:tcPr>
            <w:tcW w:w="5919" w:type="dxa"/>
          </w:tcPr>
          <w:p w:rsidR="009A52B6" w:rsidRDefault="009A52B6">
            <w:pPr>
              <w:pStyle w:val="TableParagraph"/>
              <w:spacing w:before="5"/>
              <w:rPr>
                <w:sz w:val="23"/>
              </w:rPr>
            </w:pPr>
          </w:p>
          <w:p w:rsidR="009A52B6" w:rsidRDefault="00CD589E">
            <w:pPr>
              <w:pStyle w:val="TableParagraph"/>
              <w:ind w:left="105"/>
              <w:rPr>
                <w:sz w:val="24"/>
              </w:rPr>
            </w:pPr>
            <w:r>
              <w:rPr>
                <w:sz w:val="24"/>
              </w:rPr>
              <w:t xml:space="preserve">Define and describe </w:t>
            </w:r>
            <w:proofErr w:type="spellStart"/>
            <w:r>
              <w:rPr>
                <w:sz w:val="24"/>
              </w:rPr>
              <w:t>teh</w:t>
            </w:r>
            <w:proofErr w:type="spellEnd"/>
            <w:r>
              <w:rPr>
                <w:sz w:val="24"/>
              </w:rPr>
              <w:t xml:space="preserve"> morphological changes in GVHD</w:t>
            </w:r>
          </w:p>
        </w:tc>
      </w:tr>
      <w:tr w:rsidR="009A52B6">
        <w:trPr>
          <w:trHeight w:hRule="exact" w:val="682"/>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2"/>
              <w:rPr>
                <w:sz w:val="26"/>
              </w:rPr>
            </w:pPr>
          </w:p>
          <w:p w:rsidR="009A52B6" w:rsidRDefault="00CD589E">
            <w:pPr>
              <w:pStyle w:val="TableParagraph"/>
              <w:ind w:left="534" w:hanging="196"/>
              <w:rPr>
                <w:sz w:val="24"/>
              </w:rPr>
            </w:pPr>
            <w:r>
              <w:rPr>
                <w:sz w:val="24"/>
              </w:rPr>
              <w:t>Polyps and tumors</w:t>
            </w:r>
          </w:p>
        </w:tc>
        <w:tc>
          <w:tcPr>
            <w:tcW w:w="5919" w:type="dxa"/>
          </w:tcPr>
          <w:p w:rsidR="009A52B6" w:rsidRDefault="00CD589E">
            <w:pPr>
              <w:pStyle w:val="TableParagraph"/>
              <w:spacing w:before="118"/>
              <w:ind w:left="105" w:right="105"/>
              <w:rPr>
                <w:sz w:val="24"/>
              </w:rPr>
            </w:pPr>
            <w:r>
              <w:rPr>
                <w:sz w:val="24"/>
              </w:rPr>
              <w:t>Describe the etiology, pathogenesis, morphology and clinical features of;</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1. Hyperplastic Polyps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2. Inflammatory Polyps</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 xml:space="preserve">3. </w:t>
            </w:r>
            <w:proofErr w:type="spellStart"/>
            <w:r>
              <w:rPr>
                <w:sz w:val="24"/>
              </w:rPr>
              <w:t>Hamartomatous</w:t>
            </w:r>
            <w:proofErr w:type="spellEnd"/>
            <w:r>
              <w:rPr>
                <w:sz w:val="24"/>
              </w:rPr>
              <w:t xml:space="preserve"> Polyps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4.Juvenile Polyps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 xml:space="preserve">5. </w:t>
            </w:r>
            <w:proofErr w:type="spellStart"/>
            <w:r>
              <w:rPr>
                <w:sz w:val="24"/>
              </w:rPr>
              <w:t>Peutz-Jeghers</w:t>
            </w:r>
            <w:proofErr w:type="spellEnd"/>
            <w:r>
              <w:rPr>
                <w:sz w:val="24"/>
              </w:rPr>
              <w:t xml:space="preserve"> Syndrome</w:t>
            </w:r>
          </w:p>
        </w:tc>
      </w:tr>
    </w:tbl>
    <w:p w:rsidR="009A52B6" w:rsidRDefault="009A52B6">
      <w:pPr>
        <w:rPr>
          <w:sz w:val="24"/>
        </w:rPr>
        <w:sectPr w:rsidR="009A52B6">
          <w:footerReference w:type="default" r:id="rId29"/>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055"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459"/>
        </w:trPr>
        <w:tc>
          <w:tcPr>
            <w:tcW w:w="2091" w:type="dxa"/>
            <w:vMerge w:val="restart"/>
          </w:tcPr>
          <w:p w:rsidR="009A52B6" w:rsidRDefault="009A52B6"/>
        </w:tc>
        <w:tc>
          <w:tcPr>
            <w:tcW w:w="1738" w:type="dxa"/>
            <w:vMerge w:val="restart"/>
          </w:tcPr>
          <w:p w:rsidR="009A52B6" w:rsidRDefault="009A52B6"/>
        </w:tc>
        <w:tc>
          <w:tcPr>
            <w:tcW w:w="5919" w:type="dxa"/>
          </w:tcPr>
          <w:p w:rsidR="009A52B6" w:rsidRDefault="00CD589E">
            <w:pPr>
              <w:pStyle w:val="TableParagraph"/>
              <w:spacing w:before="170"/>
              <w:ind w:left="105"/>
              <w:rPr>
                <w:sz w:val="24"/>
              </w:rPr>
            </w:pPr>
            <w:r>
              <w:rPr>
                <w:sz w:val="24"/>
              </w:rPr>
              <w:t>6. Neoplastic Polyps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7"/>
              <w:ind w:left="105"/>
              <w:rPr>
                <w:sz w:val="24"/>
              </w:rPr>
            </w:pPr>
            <w:r>
              <w:rPr>
                <w:sz w:val="24"/>
              </w:rPr>
              <w:t>7. Adenomatous Polyposis</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8. Hereditary Non-Polyposis Colorectal cancer</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9. Adenocarcinoma</w:t>
            </w:r>
          </w:p>
        </w:tc>
      </w:tr>
      <w:tr w:rsidR="009A52B6">
        <w:trPr>
          <w:trHeight w:hRule="exact" w:val="558"/>
        </w:trPr>
        <w:tc>
          <w:tcPr>
            <w:tcW w:w="2091" w:type="dxa"/>
            <w:vMerge/>
          </w:tcPr>
          <w:p w:rsidR="009A52B6" w:rsidRDefault="009A52B6"/>
        </w:tc>
        <w:tc>
          <w:tcPr>
            <w:tcW w:w="1738" w:type="dxa"/>
          </w:tcPr>
          <w:p w:rsidR="009A52B6" w:rsidRDefault="00CD589E">
            <w:pPr>
              <w:pStyle w:val="TableParagraph"/>
              <w:ind w:left="324" w:right="166" w:hanging="136"/>
              <w:rPr>
                <w:sz w:val="24"/>
              </w:rPr>
            </w:pPr>
            <w:r>
              <w:rPr>
                <w:sz w:val="24"/>
              </w:rPr>
              <w:t>Tumors of the Anal Canal</w:t>
            </w:r>
          </w:p>
        </w:tc>
        <w:tc>
          <w:tcPr>
            <w:tcW w:w="5919" w:type="dxa"/>
          </w:tcPr>
          <w:p w:rsidR="009A52B6" w:rsidRDefault="009A52B6">
            <w:pPr>
              <w:pStyle w:val="TableParagraph"/>
              <w:spacing w:before="5"/>
              <w:rPr>
                <w:sz w:val="23"/>
              </w:rPr>
            </w:pPr>
          </w:p>
          <w:p w:rsidR="009A52B6" w:rsidRDefault="00CD589E">
            <w:pPr>
              <w:pStyle w:val="TableParagraph"/>
              <w:ind w:left="105"/>
              <w:rPr>
                <w:sz w:val="24"/>
              </w:rPr>
            </w:pPr>
            <w:r>
              <w:rPr>
                <w:sz w:val="24"/>
              </w:rPr>
              <w:t>Recall of features of squamous cell carcinoma</w:t>
            </w:r>
          </w:p>
        </w:tc>
      </w:tr>
      <w:tr w:rsidR="009A52B6">
        <w:trPr>
          <w:trHeight w:hRule="exact" w:val="682"/>
        </w:trPr>
        <w:tc>
          <w:tcPr>
            <w:tcW w:w="2091" w:type="dxa"/>
            <w:vMerge/>
          </w:tcPr>
          <w:p w:rsidR="009A52B6" w:rsidRDefault="009A52B6"/>
        </w:tc>
        <w:tc>
          <w:tcPr>
            <w:tcW w:w="1738" w:type="dxa"/>
          </w:tcPr>
          <w:p w:rsidR="009A52B6" w:rsidRDefault="00CD589E">
            <w:pPr>
              <w:pStyle w:val="TableParagraph"/>
              <w:spacing w:before="194"/>
              <w:ind w:left="234"/>
              <w:rPr>
                <w:sz w:val="24"/>
              </w:rPr>
            </w:pPr>
            <w:r>
              <w:rPr>
                <w:sz w:val="24"/>
              </w:rPr>
              <w:t>Hemorrhoids</w:t>
            </w:r>
          </w:p>
        </w:tc>
        <w:tc>
          <w:tcPr>
            <w:tcW w:w="5919" w:type="dxa"/>
          </w:tcPr>
          <w:p w:rsidR="009A52B6" w:rsidRDefault="00CD589E">
            <w:pPr>
              <w:pStyle w:val="TableParagraph"/>
              <w:spacing w:before="118"/>
              <w:ind w:left="105" w:right="358"/>
              <w:rPr>
                <w:sz w:val="24"/>
              </w:rPr>
            </w:pPr>
            <w:r>
              <w:rPr>
                <w:sz w:val="24"/>
              </w:rPr>
              <w:t>Recall the anatomical features of hemorrhoids with brief morphological features</w:t>
            </w:r>
          </w:p>
        </w:tc>
      </w:tr>
      <w:tr w:rsidR="009A52B6">
        <w:trPr>
          <w:trHeight w:hRule="exact" w:val="910"/>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spacing w:before="7"/>
              <w:rPr>
                <w:sz w:val="20"/>
              </w:rPr>
            </w:pPr>
          </w:p>
          <w:p w:rsidR="009A52B6" w:rsidRDefault="00CD589E">
            <w:pPr>
              <w:pStyle w:val="TableParagraph"/>
              <w:ind w:left="394"/>
              <w:rPr>
                <w:sz w:val="24"/>
              </w:rPr>
            </w:pPr>
            <w:r>
              <w:rPr>
                <w:sz w:val="24"/>
              </w:rPr>
              <w:t>Appendix</w:t>
            </w:r>
          </w:p>
        </w:tc>
        <w:tc>
          <w:tcPr>
            <w:tcW w:w="5919" w:type="dxa"/>
          </w:tcPr>
          <w:p w:rsidR="009A52B6" w:rsidRDefault="009A52B6">
            <w:pPr>
              <w:pStyle w:val="TableParagraph"/>
              <w:spacing w:before="1"/>
              <w:rPr>
                <w:sz w:val="30"/>
              </w:rPr>
            </w:pPr>
          </w:p>
          <w:p w:rsidR="009A52B6" w:rsidRDefault="00CD589E">
            <w:pPr>
              <w:pStyle w:val="TableParagraph"/>
              <w:ind w:left="105"/>
              <w:rPr>
                <w:sz w:val="24"/>
              </w:rPr>
            </w:pPr>
            <w:r>
              <w:rPr>
                <w:sz w:val="24"/>
              </w:rPr>
              <w:t>Describe the etiology, pathogenesis, morphology, complications and clinical features of Acute Appendicitis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Enumerate the Tumors of the Appendix</w:t>
            </w:r>
          </w:p>
        </w:tc>
      </w:tr>
      <w:tr w:rsidR="009A52B6">
        <w:trPr>
          <w:trHeight w:hRule="exact" w:val="684"/>
        </w:trPr>
        <w:tc>
          <w:tcPr>
            <w:tcW w:w="2091" w:type="dxa"/>
            <w:vMerge w:val="restart"/>
          </w:tcPr>
          <w:p w:rsidR="009A52B6" w:rsidRDefault="009A52B6">
            <w:pPr>
              <w:pStyle w:val="TableParagraph"/>
              <w:spacing w:before="9"/>
              <w:rPr>
                <w:sz w:val="36"/>
              </w:rPr>
            </w:pPr>
          </w:p>
          <w:p w:rsidR="009A52B6" w:rsidRDefault="00CD589E">
            <w:pPr>
              <w:pStyle w:val="TableParagraph"/>
              <w:spacing w:before="1"/>
              <w:ind w:left="370"/>
              <w:rPr>
                <w:sz w:val="24"/>
              </w:rPr>
            </w:pPr>
            <w:r>
              <w:rPr>
                <w:sz w:val="24"/>
              </w:rPr>
              <w:t>4. Peritoneum</w:t>
            </w:r>
          </w:p>
        </w:tc>
        <w:tc>
          <w:tcPr>
            <w:tcW w:w="1738" w:type="dxa"/>
            <w:vMerge w:val="restart"/>
          </w:tcPr>
          <w:p w:rsidR="009A52B6" w:rsidRDefault="009A52B6">
            <w:pPr>
              <w:pStyle w:val="TableParagraph"/>
              <w:spacing w:before="9"/>
              <w:rPr>
                <w:sz w:val="24"/>
              </w:rPr>
            </w:pPr>
          </w:p>
          <w:p w:rsidR="009A52B6" w:rsidRDefault="00CD589E">
            <w:pPr>
              <w:pStyle w:val="TableParagraph"/>
              <w:spacing w:before="1"/>
              <w:ind w:left="574" w:right="361" w:hanging="194"/>
              <w:rPr>
                <w:sz w:val="24"/>
              </w:rPr>
            </w:pPr>
            <w:r>
              <w:rPr>
                <w:sz w:val="24"/>
              </w:rPr>
              <w:t>Peritoneal</w:t>
            </w:r>
            <w:r>
              <w:rPr>
                <w:w w:val="99"/>
                <w:sz w:val="24"/>
              </w:rPr>
              <w:t xml:space="preserve"> </w:t>
            </w:r>
            <w:r>
              <w:rPr>
                <w:sz w:val="24"/>
              </w:rPr>
              <w:t>cavity</w:t>
            </w:r>
          </w:p>
        </w:tc>
        <w:tc>
          <w:tcPr>
            <w:tcW w:w="5919" w:type="dxa"/>
          </w:tcPr>
          <w:p w:rsidR="009A52B6" w:rsidRDefault="00CD589E">
            <w:pPr>
              <w:pStyle w:val="TableParagraph"/>
              <w:spacing w:before="120"/>
              <w:ind w:left="105"/>
              <w:rPr>
                <w:sz w:val="24"/>
              </w:rPr>
            </w:pPr>
            <w:r>
              <w:rPr>
                <w:sz w:val="24"/>
              </w:rPr>
              <w:t>Enlist the Inflammatory and infectious Diseases of peritoneum</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 xml:space="preserve">Discuss the </w:t>
            </w:r>
            <w:proofErr w:type="spellStart"/>
            <w:r>
              <w:rPr>
                <w:sz w:val="24"/>
              </w:rPr>
              <w:t>Sclerosing</w:t>
            </w:r>
            <w:proofErr w:type="spellEnd"/>
            <w:r>
              <w:rPr>
                <w:sz w:val="24"/>
              </w:rPr>
              <w:t xml:space="preserve"> </w:t>
            </w:r>
            <w:proofErr w:type="spellStart"/>
            <w:r>
              <w:rPr>
                <w:sz w:val="24"/>
              </w:rPr>
              <w:t>Retroperitonitis</w:t>
            </w:r>
            <w:proofErr w:type="spellEnd"/>
          </w:p>
        </w:tc>
      </w:tr>
      <w:tr w:rsidR="009A52B6">
        <w:trPr>
          <w:trHeight w:hRule="exact" w:val="458"/>
        </w:trPr>
        <w:tc>
          <w:tcPr>
            <w:tcW w:w="2091"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4"/>
              <w:rPr>
                <w:sz w:val="27"/>
              </w:rPr>
            </w:pPr>
          </w:p>
          <w:p w:rsidR="009A52B6" w:rsidRDefault="00CD589E">
            <w:pPr>
              <w:pStyle w:val="TableParagraph"/>
              <w:ind w:left="516" w:right="496" w:firstLine="94"/>
              <w:rPr>
                <w:b/>
                <w:sz w:val="24"/>
              </w:rPr>
            </w:pPr>
            <w:r>
              <w:rPr>
                <w:b/>
                <w:sz w:val="24"/>
              </w:rPr>
              <w:t>BLOOD VESSELS</w:t>
            </w:r>
          </w:p>
        </w:tc>
        <w:tc>
          <w:tcPr>
            <w:tcW w:w="1738" w:type="dxa"/>
          </w:tcPr>
          <w:p w:rsidR="009A52B6" w:rsidRDefault="00CD589E">
            <w:pPr>
              <w:pStyle w:val="TableParagraph"/>
              <w:spacing w:before="82"/>
              <w:ind w:left="274"/>
              <w:rPr>
                <w:sz w:val="24"/>
              </w:rPr>
            </w:pPr>
            <w:r>
              <w:rPr>
                <w:sz w:val="24"/>
              </w:rPr>
              <w:t>Introduction</w:t>
            </w:r>
          </w:p>
        </w:tc>
        <w:tc>
          <w:tcPr>
            <w:tcW w:w="5919" w:type="dxa"/>
          </w:tcPr>
          <w:p w:rsidR="009A52B6" w:rsidRDefault="00CD589E">
            <w:pPr>
              <w:pStyle w:val="TableParagraph"/>
              <w:spacing w:before="170"/>
              <w:ind w:left="105"/>
              <w:rPr>
                <w:sz w:val="24"/>
              </w:rPr>
            </w:pPr>
            <w:r>
              <w:rPr>
                <w:sz w:val="24"/>
              </w:rPr>
              <w:t>Recall the structure and function of blood vessels</w:t>
            </w:r>
          </w:p>
        </w:tc>
      </w:tr>
      <w:tr w:rsidR="009A52B6">
        <w:trPr>
          <w:trHeight w:hRule="exact" w:val="682"/>
        </w:trPr>
        <w:tc>
          <w:tcPr>
            <w:tcW w:w="2091" w:type="dxa"/>
            <w:vMerge/>
          </w:tcPr>
          <w:p w:rsidR="009A52B6" w:rsidRDefault="009A52B6"/>
        </w:tc>
        <w:tc>
          <w:tcPr>
            <w:tcW w:w="1738" w:type="dxa"/>
            <w:vMerge w:val="restart"/>
          </w:tcPr>
          <w:p w:rsidR="009A52B6" w:rsidRDefault="009A52B6">
            <w:pPr>
              <w:pStyle w:val="TableParagraph"/>
              <w:spacing w:before="6"/>
            </w:pPr>
          </w:p>
          <w:p w:rsidR="009A52B6" w:rsidRDefault="00CD589E">
            <w:pPr>
              <w:pStyle w:val="TableParagraph"/>
              <w:spacing w:before="1"/>
              <w:ind w:left="150" w:right="148"/>
              <w:jc w:val="center"/>
              <w:rPr>
                <w:sz w:val="24"/>
              </w:rPr>
            </w:pPr>
            <w:r>
              <w:rPr>
                <w:sz w:val="24"/>
              </w:rPr>
              <w:t>Hypertensive Vascular Disease</w:t>
            </w:r>
          </w:p>
        </w:tc>
        <w:tc>
          <w:tcPr>
            <w:tcW w:w="5919" w:type="dxa"/>
          </w:tcPr>
          <w:p w:rsidR="009A52B6" w:rsidRDefault="00CD589E">
            <w:pPr>
              <w:pStyle w:val="TableParagraph"/>
              <w:spacing w:before="118"/>
              <w:ind w:left="105" w:right="644"/>
              <w:rPr>
                <w:sz w:val="24"/>
              </w:rPr>
            </w:pPr>
            <w:r>
              <w:rPr>
                <w:sz w:val="24"/>
              </w:rPr>
              <w:t>Describe the pathogenesis of hypertension along with vascular pathology</w:t>
            </w:r>
          </w:p>
        </w:tc>
      </w:tr>
      <w:tr w:rsidR="009A52B6">
        <w:trPr>
          <w:trHeight w:hRule="exact" w:val="685"/>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384"/>
              <w:rPr>
                <w:sz w:val="24"/>
              </w:rPr>
            </w:pPr>
            <w:r>
              <w:rPr>
                <w:sz w:val="24"/>
              </w:rPr>
              <w:t>Classify hypertension and enlist the causes of secondary hypertension</w:t>
            </w:r>
          </w:p>
        </w:tc>
      </w:tr>
      <w:tr w:rsidR="009A52B6">
        <w:trPr>
          <w:trHeight w:hRule="exact" w:val="456"/>
        </w:trPr>
        <w:tc>
          <w:tcPr>
            <w:tcW w:w="2091" w:type="dxa"/>
            <w:vMerge/>
          </w:tcPr>
          <w:p w:rsidR="009A52B6" w:rsidRDefault="009A52B6"/>
        </w:tc>
        <w:tc>
          <w:tcPr>
            <w:tcW w:w="1738" w:type="dxa"/>
          </w:tcPr>
          <w:p w:rsidR="009A52B6" w:rsidRDefault="00CD589E">
            <w:pPr>
              <w:pStyle w:val="TableParagraph"/>
              <w:spacing w:before="79"/>
              <w:ind w:left="105"/>
              <w:rPr>
                <w:sz w:val="24"/>
              </w:rPr>
            </w:pPr>
            <w:r>
              <w:rPr>
                <w:sz w:val="24"/>
              </w:rPr>
              <w:t>Arteriosclerosis</w:t>
            </w:r>
          </w:p>
        </w:tc>
        <w:tc>
          <w:tcPr>
            <w:tcW w:w="5919" w:type="dxa"/>
          </w:tcPr>
          <w:p w:rsidR="009A52B6" w:rsidRDefault="00CD589E">
            <w:pPr>
              <w:pStyle w:val="TableParagraph"/>
              <w:spacing w:before="167"/>
              <w:ind w:left="105"/>
              <w:rPr>
                <w:sz w:val="24"/>
              </w:rPr>
            </w:pPr>
            <w:r>
              <w:rPr>
                <w:sz w:val="24"/>
              </w:rPr>
              <w:t>Define arteriosclerosis</w:t>
            </w:r>
          </w:p>
        </w:tc>
      </w:tr>
      <w:tr w:rsidR="009A52B6">
        <w:trPr>
          <w:trHeight w:hRule="exact" w:val="458"/>
        </w:trPr>
        <w:tc>
          <w:tcPr>
            <w:tcW w:w="2091" w:type="dxa"/>
            <w:vMerge/>
          </w:tcPr>
          <w:p w:rsidR="009A52B6" w:rsidRDefault="009A52B6"/>
        </w:tc>
        <w:tc>
          <w:tcPr>
            <w:tcW w:w="1738" w:type="dxa"/>
            <w:vMerge w:val="restart"/>
          </w:tcPr>
          <w:p w:rsidR="009A52B6" w:rsidRDefault="009A52B6">
            <w:pPr>
              <w:pStyle w:val="TableParagraph"/>
              <w:spacing w:before="9"/>
              <w:rPr>
                <w:sz w:val="36"/>
              </w:rPr>
            </w:pPr>
          </w:p>
          <w:p w:rsidR="009A52B6" w:rsidRDefault="00CD589E">
            <w:pPr>
              <w:pStyle w:val="TableParagraph"/>
              <w:spacing w:before="1"/>
              <w:ind w:left="120"/>
              <w:rPr>
                <w:sz w:val="24"/>
              </w:rPr>
            </w:pPr>
            <w:r>
              <w:rPr>
                <w:sz w:val="24"/>
              </w:rPr>
              <w:t>Atherosclerosis</w:t>
            </w:r>
          </w:p>
        </w:tc>
        <w:tc>
          <w:tcPr>
            <w:tcW w:w="5919" w:type="dxa"/>
          </w:tcPr>
          <w:p w:rsidR="009A52B6" w:rsidRDefault="00CD589E">
            <w:pPr>
              <w:pStyle w:val="TableParagraph"/>
              <w:spacing w:before="170"/>
              <w:ind w:left="105"/>
              <w:rPr>
                <w:sz w:val="24"/>
              </w:rPr>
            </w:pPr>
            <w:r>
              <w:rPr>
                <w:sz w:val="24"/>
              </w:rPr>
              <w:t>Define atherosclerosis, Enlist it's Risk factors</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1057"/>
              <w:rPr>
                <w:sz w:val="24"/>
              </w:rPr>
            </w:pPr>
            <w:r>
              <w:rPr>
                <w:sz w:val="24"/>
              </w:rPr>
              <w:t>Discuss the etiology and pathogenesis along with complications and morphology</w:t>
            </w:r>
          </w:p>
        </w:tc>
      </w:tr>
      <w:tr w:rsidR="009A52B6">
        <w:trPr>
          <w:trHeight w:hRule="exact" w:val="684"/>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spacing w:before="4"/>
              <w:rPr>
                <w:sz w:val="38"/>
              </w:rPr>
            </w:pPr>
          </w:p>
          <w:p w:rsidR="009A52B6" w:rsidRDefault="00CD589E">
            <w:pPr>
              <w:pStyle w:val="TableParagraph"/>
              <w:ind w:left="385" w:right="97" w:hanging="268"/>
              <w:rPr>
                <w:sz w:val="24"/>
              </w:rPr>
            </w:pPr>
            <w:r>
              <w:rPr>
                <w:sz w:val="24"/>
              </w:rPr>
              <w:t>Aneurysms and dissection</w:t>
            </w:r>
          </w:p>
        </w:tc>
        <w:tc>
          <w:tcPr>
            <w:tcW w:w="5919" w:type="dxa"/>
          </w:tcPr>
          <w:p w:rsidR="009A52B6" w:rsidRDefault="00CD589E">
            <w:pPr>
              <w:pStyle w:val="TableParagraph"/>
              <w:spacing w:before="120"/>
              <w:ind w:left="105"/>
              <w:rPr>
                <w:sz w:val="24"/>
              </w:rPr>
            </w:pPr>
            <w:r>
              <w:rPr>
                <w:sz w:val="24"/>
              </w:rPr>
              <w:t>Classify and describe various types of aneurysms, types of vessels involved,</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7"/>
              <w:ind w:left="105" w:right="1057"/>
              <w:rPr>
                <w:sz w:val="24"/>
              </w:rPr>
            </w:pPr>
            <w:r>
              <w:rPr>
                <w:sz w:val="24"/>
              </w:rPr>
              <w:t>Discuss the etiology and pathogenesis along with complications of aneurysms</w:t>
            </w:r>
          </w:p>
        </w:tc>
      </w:tr>
      <w:tr w:rsidR="009A52B6">
        <w:trPr>
          <w:trHeight w:hRule="exact" w:val="685"/>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495"/>
              <w:rPr>
                <w:sz w:val="24"/>
              </w:rPr>
            </w:pPr>
            <w:r>
              <w:rPr>
                <w:sz w:val="24"/>
              </w:rPr>
              <w:t>Define aortic dissection, describe it 's pathogenesis and morphology</w:t>
            </w:r>
          </w:p>
        </w:tc>
      </w:tr>
      <w:tr w:rsidR="009A52B6">
        <w:trPr>
          <w:trHeight w:hRule="exact" w:val="682"/>
        </w:trPr>
        <w:tc>
          <w:tcPr>
            <w:tcW w:w="2091" w:type="dxa"/>
            <w:vMerge/>
          </w:tcPr>
          <w:p w:rsidR="009A52B6" w:rsidRDefault="009A52B6"/>
        </w:tc>
        <w:tc>
          <w:tcPr>
            <w:tcW w:w="1738" w:type="dxa"/>
          </w:tcPr>
          <w:p w:rsidR="009A52B6" w:rsidRDefault="00CD589E">
            <w:pPr>
              <w:pStyle w:val="TableParagraph"/>
              <w:spacing w:before="194"/>
              <w:ind w:left="385"/>
              <w:rPr>
                <w:sz w:val="24"/>
              </w:rPr>
            </w:pPr>
            <w:proofErr w:type="spellStart"/>
            <w:r>
              <w:rPr>
                <w:sz w:val="24"/>
              </w:rPr>
              <w:t>Vasculitis</w:t>
            </w:r>
            <w:proofErr w:type="spellEnd"/>
          </w:p>
        </w:tc>
        <w:tc>
          <w:tcPr>
            <w:tcW w:w="5919" w:type="dxa"/>
          </w:tcPr>
          <w:p w:rsidR="009A52B6" w:rsidRDefault="00CD589E">
            <w:pPr>
              <w:pStyle w:val="TableParagraph"/>
              <w:spacing w:before="118"/>
              <w:ind w:left="105" w:right="204"/>
              <w:rPr>
                <w:sz w:val="24"/>
              </w:rPr>
            </w:pPr>
            <w:r>
              <w:rPr>
                <w:sz w:val="24"/>
              </w:rPr>
              <w:t xml:space="preserve">Classify </w:t>
            </w:r>
            <w:proofErr w:type="spellStart"/>
            <w:r>
              <w:rPr>
                <w:sz w:val="24"/>
              </w:rPr>
              <w:t>vasculitis</w:t>
            </w:r>
            <w:proofErr w:type="spellEnd"/>
            <w:r>
              <w:rPr>
                <w:sz w:val="24"/>
              </w:rPr>
              <w:t xml:space="preserve"> and describe the underlying pathogenesis and morphology</w:t>
            </w:r>
          </w:p>
        </w:tc>
      </w:tr>
      <w:tr w:rsidR="009A52B6">
        <w:trPr>
          <w:trHeight w:hRule="exact" w:val="558"/>
        </w:trPr>
        <w:tc>
          <w:tcPr>
            <w:tcW w:w="2091" w:type="dxa"/>
            <w:vMerge/>
          </w:tcPr>
          <w:p w:rsidR="009A52B6" w:rsidRDefault="009A52B6"/>
        </w:tc>
        <w:tc>
          <w:tcPr>
            <w:tcW w:w="1738" w:type="dxa"/>
          </w:tcPr>
          <w:p w:rsidR="009A52B6" w:rsidRDefault="00CD589E">
            <w:pPr>
              <w:pStyle w:val="TableParagraph"/>
              <w:spacing w:before="132"/>
              <w:ind w:left="155"/>
              <w:rPr>
                <w:sz w:val="24"/>
              </w:rPr>
            </w:pPr>
            <w:r>
              <w:rPr>
                <w:sz w:val="24"/>
              </w:rPr>
              <w:t>Varicose veins</w:t>
            </w:r>
          </w:p>
        </w:tc>
        <w:tc>
          <w:tcPr>
            <w:tcW w:w="5919" w:type="dxa"/>
          </w:tcPr>
          <w:p w:rsidR="009A52B6" w:rsidRDefault="00CD589E">
            <w:pPr>
              <w:pStyle w:val="TableParagraph"/>
              <w:ind w:left="105" w:right="724"/>
              <w:rPr>
                <w:sz w:val="24"/>
              </w:rPr>
            </w:pPr>
            <w:r>
              <w:rPr>
                <w:sz w:val="24"/>
              </w:rPr>
              <w:t>Enlist common sites, risk factors and discuss clinical features</w:t>
            </w:r>
          </w:p>
        </w:tc>
      </w:tr>
      <w:tr w:rsidR="009A52B6">
        <w:trPr>
          <w:trHeight w:hRule="exact" w:val="456"/>
        </w:trPr>
        <w:tc>
          <w:tcPr>
            <w:tcW w:w="2091" w:type="dxa"/>
            <w:vMerge/>
          </w:tcPr>
          <w:p w:rsidR="009A52B6" w:rsidRDefault="009A52B6"/>
        </w:tc>
        <w:tc>
          <w:tcPr>
            <w:tcW w:w="1738" w:type="dxa"/>
          </w:tcPr>
          <w:p w:rsidR="009A52B6" w:rsidRDefault="00CD589E">
            <w:pPr>
              <w:pStyle w:val="TableParagraph"/>
              <w:spacing w:before="80"/>
              <w:ind w:left="440"/>
              <w:rPr>
                <w:sz w:val="24"/>
              </w:rPr>
            </w:pPr>
            <w:r>
              <w:rPr>
                <w:sz w:val="24"/>
              </w:rPr>
              <w:t>Vascular</w:t>
            </w:r>
          </w:p>
        </w:tc>
        <w:tc>
          <w:tcPr>
            <w:tcW w:w="5919" w:type="dxa"/>
          </w:tcPr>
          <w:p w:rsidR="009A52B6" w:rsidRDefault="00CD589E">
            <w:pPr>
              <w:pStyle w:val="TableParagraph"/>
              <w:spacing w:before="168"/>
              <w:ind w:left="105"/>
              <w:rPr>
                <w:sz w:val="24"/>
              </w:rPr>
            </w:pPr>
            <w:r>
              <w:rPr>
                <w:sz w:val="24"/>
              </w:rPr>
              <w:t>Classify vascular tumors (benign and malignant)</w:t>
            </w:r>
          </w:p>
        </w:tc>
      </w:tr>
    </w:tbl>
    <w:p w:rsidR="009A52B6" w:rsidRDefault="009A52B6">
      <w:pPr>
        <w:rPr>
          <w:sz w:val="24"/>
        </w:rPr>
        <w:sectPr w:rsidR="009A52B6">
          <w:footerReference w:type="default" r:id="rId30"/>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pgNumType w:start="11"/>
          <w:cols w:space="720"/>
        </w:sectPr>
      </w:pPr>
    </w:p>
    <w:p w:rsidR="009A52B6" w:rsidRDefault="00CD589E">
      <w:pPr>
        <w:spacing w:before="6"/>
        <w:rPr>
          <w:sz w:val="8"/>
        </w:rPr>
      </w:pPr>
      <w:r>
        <w:rPr>
          <w:noProof/>
        </w:rPr>
        <w:lastRenderedPageBreak/>
        <w:drawing>
          <wp:anchor distT="0" distB="0" distL="0" distR="0" simplePos="0" relativeHeight="268303079"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559"/>
        </w:trPr>
        <w:tc>
          <w:tcPr>
            <w:tcW w:w="2091" w:type="dxa"/>
          </w:tcPr>
          <w:p w:rsidR="009A52B6" w:rsidRDefault="009A52B6"/>
        </w:tc>
        <w:tc>
          <w:tcPr>
            <w:tcW w:w="1738" w:type="dxa"/>
          </w:tcPr>
          <w:p w:rsidR="009A52B6" w:rsidRDefault="00CD589E">
            <w:pPr>
              <w:pStyle w:val="TableParagraph"/>
              <w:spacing w:line="271" w:lineRule="exact"/>
              <w:ind w:left="150" w:right="150"/>
              <w:jc w:val="center"/>
              <w:rPr>
                <w:sz w:val="24"/>
              </w:rPr>
            </w:pPr>
            <w:r>
              <w:rPr>
                <w:sz w:val="24"/>
              </w:rPr>
              <w:t>tumors</w:t>
            </w:r>
          </w:p>
        </w:tc>
        <w:tc>
          <w:tcPr>
            <w:tcW w:w="5919" w:type="dxa"/>
          </w:tcPr>
          <w:p w:rsidR="009A52B6" w:rsidRDefault="000B3FED">
            <w:pPr>
              <w:pStyle w:val="TableParagraph"/>
              <w:ind w:left="105" w:right="710"/>
              <w:rPr>
                <w:sz w:val="24"/>
              </w:rPr>
            </w:pPr>
            <w:r>
              <w:rPr>
                <w:sz w:val="24"/>
              </w:rPr>
              <w:t>Describe</w:t>
            </w:r>
            <w:r w:rsidR="00CD589E">
              <w:rPr>
                <w:sz w:val="24"/>
              </w:rPr>
              <w:t xml:space="preserve"> the Pathogenesis and morphology of Kaposi sarcoma</w:t>
            </w:r>
          </w:p>
        </w:tc>
      </w:tr>
      <w:tr w:rsidR="009A52B6">
        <w:trPr>
          <w:trHeight w:hRule="exact" w:val="456"/>
        </w:trPr>
        <w:tc>
          <w:tcPr>
            <w:tcW w:w="2091"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35"/>
              </w:rPr>
            </w:pPr>
          </w:p>
          <w:p w:rsidR="009A52B6" w:rsidRDefault="00CD589E">
            <w:pPr>
              <w:pStyle w:val="TableParagraph"/>
              <w:ind w:left="332"/>
              <w:rPr>
                <w:b/>
                <w:sz w:val="24"/>
              </w:rPr>
            </w:pPr>
            <w:r>
              <w:rPr>
                <w:b/>
                <w:sz w:val="24"/>
              </w:rPr>
              <w:t>THE HEART</w:t>
            </w:r>
          </w:p>
        </w:tc>
        <w:tc>
          <w:tcPr>
            <w:tcW w:w="1738" w:type="dxa"/>
            <w:vMerge w:val="restart"/>
          </w:tcPr>
          <w:p w:rsidR="009A52B6" w:rsidRDefault="009A52B6">
            <w:pPr>
              <w:pStyle w:val="TableParagraph"/>
              <w:spacing w:before="8"/>
              <w:rPr>
                <w:sz w:val="34"/>
              </w:rPr>
            </w:pPr>
          </w:p>
          <w:p w:rsidR="009A52B6" w:rsidRDefault="00CD589E">
            <w:pPr>
              <w:pStyle w:val="TableParagraph"/>
              <w:ind w:left="195" w:right="179" w:firstLine="144"/>
              <w:rPr>
                <w:sz w:val="24"/>
              </w:rPr>
            </w:pPr>
            <w:r>
              <w:rPr>
                <w:sz w:val="24"/>
              </w:rPr>
              <w:t>Congenital Heart Disease</w:t>
            </w:r>
          </w:p>
        </w:tc>
        <w:tc>
          <w:tcPr>
            <w:tcW w:w="5919" w:type="dxa"/>
          </w:tcPr>
          <w:p w:rsidR="009A52B6" w:rsidRDefault="000B3FED">
            <w:pPr>
              <w:pStyle w:val="TableParagraph"/>
              <w:spacing w:before="167"/>
              <w:ind w:left="105"/>
              <w:rPr>
                <w:sz w:val="24"/>
              </w:rPr>
            </w:pPr>
            <w:r>
              <w:rPr>
                <w:sz w:val="24"/>
              </w:rPr>
              <w:t>Enlist</w:t>
            </w:r>
            <w:r w:rsidR="00CD589E">
              <w:rPr>
                <w:sz w:val="24"/>
              </w:rPr>
              <w:t xml:space="preserve"> congenital heart defects</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 xml:space="preserve">Describe </w:t>
            </w:r>
            <w:proofErr w:type="spellStart"/>
            <w:r>
              <w:rPr>
                <w:sz w:val="24"/>
              </w:rPr>
              <w:t>Fallot's</w:t>
            </w:r>
            <w:proofErr w:type="spellEnd"/>
            <w:r>
              <w:rPr>
                <w:sz w:val="24"/>
              </w:rPr>
              <w:t xml:space="preserve"> </w:t>
            </w:r>
            <w:proofErr w:type="spellStart"/>
            <w:r>
              <w:rPr>
                <w:sz w:val="24"/>
              </w:rPr>
              <w:t>tetrology</w:t>
            </w:r>
            <w:proofErr w:type="spellEnd"/>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 xml:space="preserve">Describe  </w:t>
            </w:r>
            <w:proofErr w:type="spellStart"/>
            <w:r>
              <w:rPr>
                <w:sz w:val="24"/>
              </w:rPr>
              <w:t>coarctation</w:t>
            </w:r>
            <w:proofErr w:type="spellEnd"/>
            <w:r>
              <w:rPr>
                <w:sz w:val="24"/>
              </w:rPr>
              <w:t xml:space="preserve"> of aorta</w:t>
            </w:r>
          </w:p>
        </w:tc>
      </w:tr>
      <w:tr w:rsidR="009A52B6">
        <w:trPr>
          <w:trHeight w:hRule="exact" w:val="684"/>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CD589E">
            <w:pPr>
              <w:pStyle w:val="TableParagraph"/>
              <w:spacing w:before="187"/>
              <w:ind w:left="494" w:right="116" w:hanging="356"/>
              <w:rPr>
                <w:sz w:val="24"/>
              </w:rPr>
            </w:pPr>
            <w:r>
              <w:rPr>
                <w:sz w:val="24"/>
              </w:rPr>
              <w:t>Ischemic Heart Disease</w:t>
            </w:r>
          </w:p>
        </w:tc>
        <w:tc>
          <w:tcPr>
            <w:tcW w:w="5919" w:type="dxa"/>
          </w:tcPr>
          <w:p w:rsidR="009A52B6" w:rsidRDefault="00CD589E" w:rsidP="00D969D8">
            <w:pPr>
              <w:pStyle w:val="TableParagraph"/>
              <w:spacing w:before="119"/>
              <w:ind w:left="105" w:right="818"/>
              <w:rPr>
                <w:sz w:val="24"/>
              </w:rPr>
            </w:pPr>
            <w:r>
              <w:rPr>
                <w:sz w:val="24"/>
              </w:rPr>
              <w:t>Describe the pathogenesis of ischemic heart disease (angina pectoris</w:t>
            </w:r>
            <w:r w:rsidR="00D969D8">
              <w:rPr>
                <w:sz w:val="24"/>
              </w:rPr>
              <w:t xml:space="preserve"> and myocardial infarction</w:t>
            </w:r>
            <w:r>
              <w:rPr>
                <w:sz w:val="24"/>
              </w:rPr>
              <w:t>)</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1005"/>
              <w:rPr>
                <w:sz w:val="24"/>
              </w:rPr>
            </w:pPr>
            <w:r>
              <w:rPr>
                <w:sz w:val="24"/>
              </w:rPr>
              <w:t>Describe the sequence of changes in Myocardium infarction</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 xml:space="preserve">Describe the biochemical markers in </w:t>
            </w:r>
            <w:r w:rsidR="00D969D8">
              <w:rPr>
                <w:sz w:val="24"/>
              </w:rPr>
              <w:t>the</w:t>
            </w:r>
            <w:r>
              <w:rPr>
                <w:sz w:val="24"/>
              </w:rPr>
              <w:t xml:space="preserve"> evaluation of M.I</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Discuss the complications of M.I</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Enlist the sudden causes of death</w:t>
            </w:r>
          </w:p>
        </w:tc>
      </w:tr>
      <w:tr w:rsidR="009A52B6">
        <w:trPr>
          <w:trHeight w:hRule="exact" w:val="914"/>
        </w:trPr>
        <w:tc>
          <w:tcPr>
            <w:tcW w:w="2091" w:type="dxa"/>
            <w:vMerge/>
          </w:tcPr>
          <w:p w:rsidR="009A52B6" w:rsidRDefault="009A52B6"/>
        </w:tc>
        <w:tc>
          <w:tcPr>
            <w:tcW w:w="1738" w:type="dxa"/>
          </w:tcPr>
          <w:p w:rsidR="009A52B6" w:rsidRDefault="00CD589E">
            <w:pPr>
              <w:pStyle w:val="TableParagraph"/>
              <w:spacing w:before="172"/>
              <w:ind w:left="195" w:right="179" w:firstLine="32"/>
              <w:rPr>
                <w:sz w:val="24"/>
              </w:rPr>
            </w:pPr>
            <w:r>
              <w:rPr>
                <w:sz w:val="24"/>
              </w:rPr>
              <w:t>Hypertensive Heart Disease</w:t>
            </w:r>
          </w:p>
        </w:tc>
        <w:tc>
          <w:tcPr>
            <w:tcW w:w="5919" w:type="dxa"/>
          </w:tcPr>
          <w:p w:rsidR="009A52B6" w:rsidRDefault="009A52B6">
            <w:pPr>
              <w:pStyle w:val="TableParagraph"/>
              <w:spacing w:before="4"/>
              <w:rPr>
                <w:sz w:val="30"/>
              </w:rPr>
            </w:pPr>
          </w:p>
          <w:p w:rsidR="009A52B6" w:rsidRDefault="00CD589E">
            <w:pPr>
              <w:pStyle w:val="TableParagraph"/>
              <w:spacing w:before="1"/>
              <w:ind w:left="105" w:right="591"/>
              <w:rPr>
                <w:sz w:val="24"/>
              </w:rPr>
            </w:pPr>
            <w:r>
              <w:rPr>
                <w:sz w:val="24"/>
              </w:rPr>
              <w:t>Describe the pathogenesis</w:t>
            </w:r>
            <w:r w:rsidR="00D969D8">
              <w:rPr>
                <w:sz w:val="24"/>
              </w:rPr>
              <w:t xml:space="preserve"> </w:t>
            </w:r>
            <w:r>
              <w:rPr>
                <w:sz w:val="24"/>
              </w:rPr>
              <w:t xml:space="preserve">of Pulmonary (Right-Sided) </w:t>
            </w:r>
            <w:proofErr w:type="spellStart"/>
            <w:r>
              <w:rPr>
                <w:sz w:val="24"/>
              </w:rPr>
              <w:t>Corpulmonale</w:t>
            </w:r>
            <w:proofErr w:type="spellEnd"/>
            <w:r>
              <w:rPr>
                <w:sz w:val="24"/>
              </w:rPr>
              <w:t xml:space="preserve"> and systemic (left-sided) heart failure</w:t>
            </w:r>
          </w:p>
        </w:tc>
      </w:tr>
      <w:tr w:rsidR="009A52B6">
        <w:trPr>
          <w:trHeight w:hRule="exact" w:val="1362"/>
        </w:trPr>
        <w:tc>
          <w:tcPr>
            <w:tcW w:w="2091" w:type="dxa"/>
            <w:vMerge/>
          </w:tcPr>
          <w:p w:rsidR="009A52B6" w:rsidRDefault="009A52B6"/>
        </w:tc>
        <w:tc>
          <w:tcPr>
            <w:tcW w:w="1738" w:type="dxa"/>
          </w:tcPr>
          <w:p w:rsidR="009A52B6" w:rsidRDefault="009A52B6">
            <w:pPr>
              <w:pStyle w:val="TableParagraph"/>
              <w:spacing w:before="4"/>
              <w:rPr>
                <w:sz w:val="34"/>
              </w:rPr>
            </w:pPr>
          </w:p>
          <w:p w:rsidR="009A52B6" w:rsidRDefault="00CD589E">
            <w:pPr>
              <w:pStyle w:val="TableParagraph"/>
              <w:spacing w:before="1"/>
              <w:ind w:left="280" w:right="261" w:firstLine="68"/>
              <w:rPr>
                <w:sz w:val="24"/>
              </w:rPr>
            </w:pPr>
            <w:r>
              <w:rPr>
                <w:sz w:val="24"/>
              </w:rPr>
              <w:t>Rheumatic endocarditis</w:t>
            </w:r>
          </w:p>
        </w:tc>
        <w:tc>
          <w:tcPr>
            <w:tcW w:w="5919" w:type="dxa"/>
          </w:tcPr>
          <w:p w:rsidR="009A52B6" w:rsidRDefault="00CD589E">
            <w:pPr>
              <w:pStyle w:val="TableParagraph"/>
              <w:spacing w:before="223"/>
              <w:ind w:left="105"/>
              <w:rPr>
                <w:sz w:val="24"/>
              </w:rPr>
            </w:pPr>
            <w:r>
              <w:rPr>
                <w:sz w:val="24"/>
              </w:rPr>
              <w:t>Describe the etiology, pathogenesis, morphology, clinical features and complication of Rheumatic Fever and Rheumatic heart disease</w:t>
            </w:r>
          </w:p>
        </w:tc>
      </w:tr>
      <w:tr w:rsidR="009A52B6">
        <w:trPr>
          <w:trHeight w:hRule="exact" w:val="915"/>
        </w:trPr>
        <w:tc>
          <w:tcPr>
            <w:tcW w:w="2091" w:type="dxa"/>
            <w:vMerge/>
          </w:tcPr>
          <w:p w:rsidR="009A52B6" w:rsidRDefault="009A52B6"/>
        </w:tc>
        <w:tc>
          <w:tcPr>
            <w:tcW w:w="1738" w:type="dxa"/>
          </w:tcPr>
          <w:p w:rsidR="009A52B6" w:rsidRDefault="00CD589E">
            <w:pPr>
              <w:pStyle w:val="TableParagraph"/>
              <w:spacing w:before="172"/>
              <w:ind w:left="280" w:right="261" w:firstLine="154"/>
              <w:rPr>
                <w:sz w:val="24"/>
              </w:rPr>
            </w:pPr>
            <w:r>
              <w:rPr>
                <w:sz w:val="24"/>
              </w:rPr>
              <w:t>Bacterial endocarditis</w:t>
            </w:r>
          </w:p>
        </w:tc>
        <w:tc>
          <w:tcPr>
            <w:tcW w:w="5919" w:type="dxa"/>
          </w:tcPr>
          <w:p w:rsidR="009A52B6" w:rsidRDefault="00D969D8">
            <w:pPr>
              <w:pStyle w:val="TableParagraph"/>
              <w:ind w:left="105"/>
              <w:rPr>
                <w:sz w:val="24"/>
              </w:rPr>
            </w:pPr>
            <w:r>
              <w:rPr>
                <w:sz w:val="24"/>
              </w:rPr>
              <w:br/>
            </w:r>
            <w:r w:rsidR="00CD589E">
              <w:rPr>
                <w:sz w:val="24"/>
              </w:rPr>
              <w:t xml:space="preserve">Describe the etiology, pathogenesis, morphology, clinical features  and complications of bacterial </w:t>
            </w:r>
            <w:proofErr w:type="spellStart"/>
            <w:r w:rsidR="00CD589E">
              <w:rPr>
                <w:sz w:val="24"/>
              </w:rPr>
              <w:t>endocardiis</w:t>
            </w:r>
            <w:proofErr w:type="spellEnd"/>
          </w:p>
        </w:tc>
      </w:tr>
      <w:tr w:rsidR="009A52B6">
        <w:trPr>
          <w:trHeight w:hRule="exact" w:val="682"/>
        </w:trPr>
        <w:tc>
          <w:tcPr>
            <w:tcW w:w="2091" w:type="dxa"/>
            <w:vMerge/>
          </w:tcPr>
          <w:p w:rsidR="009A52B6" w:rsidRDefault="009A52B6"/>
        </w:tc>
        <w:tc>
          <w:tcPr>
            <w:tcW w:w="1738" w:type="dxa"/>
          </w:tcPr>
          <w:p w:rsidR="009A52B6" w:rsidRDefault="00CD589E">
            <w:pPr>
              <w:pStyle w:val="TableParagraph"/>
              <w:spacing w:before="193"/>
              <w:ind w:left="149" w:right="151"/>
              <w:jc w:val="center"/>
              <w:rPr>
                <w:sz w:val="24"/>
              </w:rPr>
            </w:pPr>
            <w:r>
              <w:rPr>
                <w:sz w:val="24"/>
              </w:rPr>
              <w:t>Myocarditis</w:t>
            </w:r>
          </w:p>
        </w:tc>
        <w:tc>
          <w:tcPr>
            <w:tcW w:w="5919" w:type="dxa"/>
          </w:tcPr>
          <w:p w:rsidR="009A52B6" w:rsidRDefault="00CD589E">
            <w:pPr>
              <w:pStyle w:val="TableParagraph"/>
              <w:spacing w:before="118"/>
              <w:ind w:left="105" w:right="518"/>
              <w:rPr>
                <w:sz w:val="24"/>
              </w:rPr>
            </w:pPr>
            <w:r>
              <w:rPr>
                <w:sz w:val="24"/>
              </w:rPr>
              <w:t>Discuss the causes,</w:t>
            </w:r>
            <w:r w:rsidR="00D969D8">
              <w:rPr>
                <w:sz w:val="24"/>
              </w:rPr>
              <w:t xml:space="preserve"> </w:t>
            </w:r>
            <w:r>
              <w:rPr>
                <w:sz w:val="24"/>
              </w:rPr>
              <w:t>morphology and clinical features of myocarditis</w:t>
            </w:r>
          </w:p>
        </w:tc>
      </w:tr>
      <w:tr w:rsidR="009A52B6">
        <w:trPr>
          <w:trHeight w:hRule="exact" w:val="910"/>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spacing w:before="4"/>
              <w:rPr>
                <w:sz w:val="38"/>
              </w:rPr>
            </w:pPr>
          </w:p>
          <w:p w:rsidR="009A52B6" w:rsidRDefault="00CD589E">
            <w:pPr>
              <w:pStyle w:val="TableParagraph"/>
              <w:ind w:left="474" w:right="326" w:hanging="126"/>
              <w:rPr>
                <w:sz w:val="24"/>
              </w:rPr>
            </w:pPr>
            <w:r>
              <w:rPr>
                <w:sz w:val="24"/>
              </w:rPr>
              <w:t>Pericardial</w:t>
            </w:r>
            <w:r>
              <w:rPr>
                <w:w w:val="99"/>
                <w:sz w:val="24"/>
              </w:rPr>
              <w:t xml:space="preserve"> </w:t>
            </w:r>
            <w:r>
              <w:rPr>
                <w:sz w:val="24"/>
              </w:rPr>
              <w:t>diseases</w:t>
            </w:r>
          </w:p>
        </w:tc>
        <w:tc>
          <w:tcPr>
            <w:tcW w:w="5919" w:type="dxa"/>
          </w:tcPr>
          <w:p w:rsidR="009A52B6" w:rsidRDefault="009A52B6">
            <w:pPr>
              <w:pStyle w:val="TableParagraph"/>
              <w:rPr>
                <w:sz w:val="30"/>
              </w:rPr>
            </w:pPr>
          </w:p>
          <w:p w:rsidR="009A52B6" w:rsidRDefault="00CD589E">
            <w:pPr>
              <w:pStyle w:val="TableParagraph"/>
              <w:spacing w:before="1"/>
              <w:ind w:left="105" w:right="112"/>
              <w:rPr>
                <w:sz w:val="24"/>
              </w:rPr>
            </w:pPr>
            <w:r>
              <w:rPr>
                <w:sz w:val="24"/>
              </w:rPr>
              <w:t>Describe the causes,</w:t>
            </w:r>
            <w:r w:rsidR="00D969D8">
              <w:rPr>
                <w:sz w:val="24"/>
              </w:rPr>
              <w:t xml:space="preserve"> </w:t>
            </w:r>
            <w:r>
              <w:rPr>
                <w:sz w:val="24"/>
              </w:rPr>
              <w:t>morphology and clinical features of all types of pericarditis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7"/>
              <w:ind w:left="105"/>
              <w:rPr>
                <w:sz w:val="24"/>
              </w:rPr>
            </w:pPr>
            <w:r>
              <w:rPr>
                <w:sz w:val="24"/>
              </w:rPr>
              <w:t>Enlist causes of pericardial effusion</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D969D8">
            <w:pPr>
              <w:pStyle w:val="TableParagraph"/>
              <w:spacing w:before="120"/>
              <w:ind w:left="105"/>
              <w:rPr>
                <w:sz w:val="24"/>
              </w:rPr>
            </w:pPr>
            <w:r>
              <w:rPr>
                <w:sz w:val="24"/>
              </w:rPr>
              <w:t xml:space="preserve">Define </w:t>
            </w:r>
            <w:r w:rsidR="00CD589E">
              <w:rPr>
                <w:sz w:val="24"/>
              </w:rPr>
              <w:t>cardiomyopathy and Enlist the causes of cardiomyopathy</w:t>
            </w:r>
          </w:p>
        </w:tc>
      </w:tr>
      <w:tr w:rsidR="009A52B6">
        <w:trPr>
          <w:trHeight w:hRule="exact" w:val="908"/>
        </w:trPr>
        <w:tc>
          <w:tcPr>
            <w:tcW w:w="2091" w:type="dxa"/>
            <w:vMerge/>
          </w:tcPr>
          <w:p w:rsidR="009A52B6" w:rsidRDefault="009A52B6"/>
        </w:tc>
        <w:tc>
          <w:tcPr>
            <w:tcW w:w="1738" w:type="dxa"/>
          </w:tcPr>
          <w:p w:rsidR="009A52B6" w:rsidRDefault="00CD589E">
            <w:pPr>
              <w:pStyle w:val="TableParagraph"/>
              <w:spacing w:before="168"/>
              <w:ind w:left="805" w:right="101" w:hanging="686"/>
              <w:rPr>
                <w:sz w:val="24"/>
              </w:rPr>
            </w:pPr>
            <w:proofErr w:type="spellStart"/>
            <w:r>
              <w:rPr>
                <w:sz w:val="24"/>
              </w:rPr>
              <w:t>Cardiomyopath</w:t>
            </w:r>
            <w:proofErr w:type="spellEnd"/>
            <w:r>
              <w:rPr>
                <w:sz w:val="24"/>
              </w:rPr>
              <w:t xml:space="preserve"> y</w:t>
            </w:r>
          </w:p>
        </w:tc>
        <w:tc>
          <w:tcPr>
            <w:tcW w:w="5919" w:type="dxa"/>
          </w:tcPr>
          <w:p w:rsidR="009A52B6" w:rsidRDefault="009A52B6">
            <w:pPr>
              <w:pStyle w:val="TableParagraph"/>
              <w:spacing w:before="10"/>
              <w:rPr>
                <w:sz w:val="29"/>
              </w:rPr>
            </w:pPr>
          </w:p>
          <w:p w:rsidR="009A52B6" w:rsidRDefault="00CD589E">
            <w:pPr>
              <w:pStyle w:val="TableParagraph"/>
              <w:spacing w:before="1"/>
              <w:ind w:left="105" w:right="784"/>
              <w:rPr>
                <w:sz w:val="24"/>
              </w:rPr>
            </w:pPr>
            <w:r>
              <w:rPr>
                <w:sz w:val="24"/>
              </w:rPr>
              <w:t xml:space="preserve">Describe </w:t>
            </w:r>
            <w:r w:rsidR="00D969D8">
              <w:rPr>
                <w:sz w:val="24"/>
              </w:rPr>
              <w:t>the</w:t>
            </w:r>
            <w:r>
              <w:rPr>
                <w:sz w:val="24"/>
              </w:rPr>
              <w:t xml:space="preserve"> etiology, pathogenesis, morphology and clinical features of each type of cardiomyopathy</w:t>
            </w:r>
          </w:p>
        </w:tc>
      </w:tr>
      <w:tr w:rsidR="009A52B6">
        <w:trPr>
          <w:trHeight w:hRule="exact" w:val="458"/>
        </w:trPr>
        <w:tc>
          <w:tcPr>
            <w:tcW w:w="2091" w:type="dxa"/>
            <w:vMerge/>
          </w:tcPr>
          <w:p w:rsidR="009A52B6" w:rsidRDefault="009A52B6"/>
        </w:tc>
        <w:tc>
          <w:tcPr>
            <w:tcW w:w="1738" w:type="dxa"/>
            <w:vMerge w:val="restart"/>
          </w:tcPr>
          <w:p w:rsidR="009A52B6" w:rsidRDefault="00CD589E">
            <w:pPr>
              <w:pStyle w:val="TableParagraph"/>
              <w:spacing w:before="172"/>
              <w:ind w:left="360" w:right="340" w:firstLine="134"/>
              <w:rPr>
                <w:sz w:val="24"/>
              </w:rPr>
            </w:pPr>
            <w:r>
              <w:rPr>
                <w:sz w:val="24"/>
              </w:rPr>
              <w:t>Cardiac neoplasms</w:t>
            </w:r>
          </w:p>
        </w:tc>
        <w:tc>
          <w:tcPr>
            <w:tcW w:w="5919" w:type="dxa"/>
          </w:tcPr>
          <w:p w:rsidR="009A52B6" w:rsidRDefault="00CD589E">
            <w:pPr>
              <w:pStyle w:val="TableParagraph"/>
              <w:spacing w:before="170"/>
              <w:ind w:left="105"/>
              <w:rPr>
                <w:sz w:val="24"/>
              </w:rPr>
            </w:pPr>
            <w:r>
              <w:rPr>
                <w:sz w:val="24"/>
              </w:rPr>
              <w:t>Enumerate primary and secondary cardiac tumors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 xml:space="preserve">Describe the morphology of cardiac </w:t>
            </w:r>
            <w:proofErr w:type="spellStart"/>
            <w:r>
              <w:rPr>
                <w:sz w:val="24"/>
              </w:rPr>
              <w:t>myxoma</w:t>
            </w:r>
            <w:proofErr w:type="spellEnd"/>
          </w:p>
        </w:tc>
      </w:tr>
    </w:tbl>
    <w:p w:rsidR="009A52B6" w:rsidRDefault="009A52B6">
      <w:pPr>
        <w:rPr>
          <w:sz w:val="24"/>
        </w:rPr>
        <w:sectPr w:rsidR="009A52B6">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103"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910"/>
        </w:trPr>
        <w:tc>
          <w:tcPr>
            <w:tcW w:w="2091"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CD589E">
            <w:pPr>
              <w:pStyle w:val="TableParagraph"/>
              <w:spacing w:before="173"/>
              <w:ind w:left="412"/>
              <w:rPr>
                <w:b/>
                <w:sz w:val="24"/>
              </w:rPr>
            </w:pPr>
            <w:r>
              <w:rPr>
                <w:b/>
                <w:sz w:val="24"/>
              </w:rPr>
              <w:t>THE LUNG</w:t>
            </w:r>
          </w:p>
        </w:tc>
        <w:tc>
          <w:tcPr>
            <w:tcW w:w="1738" w:type="dxa"/>
          </w:tcPr>
          <w:p w:rsidR="009A52B6" w:rsidRDefault="00CD589E">
            <w:pPr>
              <w:pStyle w:val="TableParagraph"/>
              <w:spacing w:before="32"/>
              <w:ind w:left="150" w:right="151"/>
              <w:jc w:val="center"/>
              <w:rPr>
                <w:sz w:val="24"/>
              </w:rPr>
            </w:pPr>
            <w:r>
              <w:rPr>
                <w:sz w:val="24"/>
              </w:rPr>
              <w:t>Upper respiratory tract infections</w:t>
            </w:r>
          </w:p>
        </w:tc>
        <w:tc>
          <w:tcPr>
            <w:tcW w:w="5919" w:type="dxa"/>
          </w:tcPr>
          <w:p w:rsidR="009A52B6" w:rsidRDefault="009A52B6">
            <w:pPr>
              <w:pStyle w:val="TableParagraph"/>
              <w:rPr>
                <w:sz w:val="26"/>
              </w:rPr>
            </w:pPr>
          </w:p>
          <w:p w:rsidR="009A52B6" w:rsidRDefault="009A52B6">
            <w:pPr>
              <w:pStyle w:val="TableParagraph"/>
              <w:spacing w:before="1"/>
              <w:rPr>
                <w:sz w:val="28"/>
              </w:rPr>
            </w:pPr>
          </w:p>
          <w:p w:rsidR="009A52B6" w:rsidRDefault="00CD589E">
            <w:pPr>
              <w:pStyle w:val="TableParagraph"/>
              <w:ind w:left="105"/>
              <w:rPr>
                <w:sz w:val="24"/>
              </w:rPr>
            </w:pPr>
            <w:r>
              <w:rPr>
                <w:sz w:val="24"/>
              </w:rPr>
              <w:t>Enlist the microorganisms causing upper RTI's</w:t>
            </w:r>
          </w:p>
        </w:tc>
      </w:tr>
      <w:tr w:rsidR="009A52B6">
        <w:trPr>
          <w:trHeight w:hRule="exact" w:val="908"/>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1"/>
              <w:rPr>
                <w:sz w:val="21"/>
              </w:rPr>
            </w:pPr>
          </w:p>
          <w:p w:rsidR="009A52B6" w:rsidRDefault="00CD589E">
            <w:pPr>
              <w:pStyle w:val="TableParagraph"/>
              <w:ind w:left="150" w:right="151" w:firstLine="3"/>
              <w:jc w:val="center"/>
              <w:rPr>
                <w:sz w:val="24"/>
              </w:rPr>
            </w:pPr>
            <w:r>
              <w:rPr>
                <w:sz w:val="24"/>
              </w:rPr>
              <w:t>Lower respiratory tract infections</w:t>
            </w:r>
          </w:p>
        </w:tc>
        <w:tc>
          <w:tcPr>
            <w:tcW w:w="5919" w:type="dxa"/>
          </w:tcPr>
          <w:p w:rsidR="009A52B6" w:rsidRDefault="009A52B6">
            <w:pPr>
              <w:pStyle w:val="TableParagraph"/>
              <w:spacing w:before="10"/>
              <w:rPr>
                <w:sz w:val="29"/>
              </w:rPr>
            </w:pPr>
          </w:p>
          <w:p w:rsidR="009A52B6" w:rsidRDefault="00CD589E">
            <w:pPr>
              <w:pStyle w:val="TableParagraph"/>
              <w:ind w:left="105" w:right="345"/>
              <w:rPr>
                <w:sz w:val="24"/>
              </w:rPr>
            </w:pPr>
            <w:r>
              <w:rPr>
                <w:sz w:val="24"/>
              </w:rPr>
              <w:t>Classify pneumonia,</w:t>
            </w:r>
            <w:r w:rsidR="00D969D8">
              <w:rPr>
                <w:sz w:val="24"/>
              </w:rPr>
              <w:t xml:space="preserve"> </w:t>
            </w:r>
            <w:r>
              <w:rPr>
                <w:sz w:val="24"/>
              </w:rPr>
              <w:t>describe acute bacterial pneumonias with morphological changes in the lung</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9"/>
              <w:ind w:left="105"/>
              <w:rPr>
                <w:sz w:val="24"/>
              </w:rPr>
            </w:pPr>
            <w:r>
              <w:rPr>
                <w:sz w:val="24"/>
              </w:rPr>
              <w:t>Enlist atypical pneumonias,</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1363" w:firstLine="60"/>
              <w:rPr>
                <w:sz w:val="24"/>
              </w:rPr>
            </w:pPr>
            <w:r>
              <w:rPr>
                <w:sz w:val="24"/>
              </w:rPr>
              <w:t xml:space="preserve">Discuss lung infections by Fungi(candidiasis, pneumocystis </w:t>
            </w:r>
            <w:proofErr w:type="spellStart"/>
            <w:r>
              <w:rPr>
                <w:sz w:val="24"/>
              </w:rPr>
              <w:t>carinii</w:t>
            </w:r>
            <w:proofErr w:type="spellEnd"/>
            <w:r>
              <w:rPr>
                <w:sz w:val="24"/>
              </w:rPr>
              <w:t>)</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Pr>
                <w:sz w:val="24"/>
              </w:rPr>
            </w:pPr>
            <w:r>
              <w:rPr>
                <w:sz w:val="24"/>
              </w:rPr>
              <w:t xml:space="preserve">Enlist causes of aspiration pneumonia, morphology of lung abscess </w:t>
            </w:r>
            <w:r w:rsidR="00D969D8">
              <w:rPr>
                <w:sz w:val="24"/>
              </w:rPr>
              <w:t>along with</w:t>
            </w:r>
            <w:r>
              <w:rPr>
                <w:sz w:val="24"/>
              </w:rPr>
              <w:t xml:space="preserve"> its complications</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584"/>
              <w:rPr>
                <w:sz w:val="24"/>
              </w:rPr>
            </w:pPr>
            <w:r>
              <w:rPr>
                <w:sz w:val="24"/>
              </w:rPr>
              <w:t>Discuss etiology, pathogenesis and clinical features of tuberculosis of the lung</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584"/>
              <w:rPr>
                <w:sz w:val="24"/>
              </w:rPr>
            </w:pPr>
            <w:r>
              <w:rPr>
                <w:sz w:val="24"/>
              </w:rPr>
              <w:t>Discuss etiology, pathogenesis and clinical features of pneumoconiosis</w:t>
            </w:r>
          </w:p>
        </w:tc>
      </w:tr>
      <w:tr w:rsidR="009A52B6">
        <w:trPr>
          <w:trHeight w:hRule="exact" w:val="456"/>
        </w:trPr>
        <w:tc>
          <w:tcPr>
            <w:tcW w:w="2091" w:type="dxa"/>
            <w:vMerge/>
          </w:tcPr>
          <w:p w:rsidR="009A52B6" w:rsidRDefault="009A52B6"/>
        </w:tc>
        <w:tc>
          <w:tcPr>
            <w:tcW w:w="1738" w:type="dxa"/>
            <w:vMerge w:val="restart"/>
          </w:tcPr>
          <w:p w:rsidR="009A52B6" w:rsidRDefault="00CD589E">
            <w:pPr>
              <w:pStyle w:val="TableParagraph"/>
              <w:spacing w:before="146"/>
              <w:ind w:left="254" w:right="254" w:firstLine="1"/>
              <w:jc w:val="center"/>
              <w:rPr>
                <w:sz w:val="24"/>
              </w:rPr>
            </w:pPr>
            <w:r>
              <w:rPr>
                <w:sz w:val="24"/>
              </w:rPr>
              <w:t xml:space="preserve">Tumors of </w:t>
            </w:r>
            <w:proofErr w:type="spellStart"/>
            <w:r>
              <w:rPr>
                <w:spacing w:val="-1"/>
                <w:sz w:val="24"/>
              </w:rPr>
              <w:t>nasopharynx</w:t>
            </w:r>
            <w:proofErr w:type="spellEnd"/>
            <w:r>
              <w:rPr>
                <w:spacing w:val="-1"/>
                <w:sz w:val="24"/>
              </w:rPr>
              <w:t xml:space="preserve"> </w:t>
            </w:r>
            <w:r>
              <w:rPr>
                <w:sz w:val="24"/>
              </w:rPr>
              <w:t>and larynx</w:t>
            </w:r>
          </w:p>
        </w:tc>
        <w:tc>
          <w:tcPr>
            <w:tcW w:w="5919" w:type="dxa"/>
          </w:tcPr>
          <w:p w:rsidR="009A52B6" w:rsidRDefault="00CD589E">
            <w:pPr>
              <w:pStyle w:val="TableParagraph"/>
              <w:spacing w:before="168"/>
              <w:ind w:left="105"/>
              <w:rPr>
                <w:sz w:val="24"/>
              </w:rPr>
            </w:pPr>
            <w:r>
              <w:rPr>
                <w:sz w:val="24"/>
              </w:rPr>
              <w:t>Enumerate the benign and malignant tumors</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Pr>
                <w:sz w:val="24"/>
              </w:rPr>
            </w:pPr>
            <w:r>
              <w:rPr>
                <w:sz w:val="24"/>
              </w:rPr>
              <w:t xml:space="preserve">Describe the </w:t>
            </w:r>
            <w:r w:rsidR="00D969D8">
              <w:rPr>
                <w:sz w:val="24"/>
              </w:rPr>
              <w:t>nasopharyngeal</w:t>
            </w:r>
            <w:r>
              <w:rPr>
                <w:sz w:val="24"/>
              </w:rPr>
              <w:t xml:space="preserve"> carcinoma (etiology, morphology, clinical features)</w:t>
            </w:r>
          </w:p>
        </w:tc>
      </w:tr>
      <w:tr w:rsidR="009A52B6">
        <w:trPr>
          <w:trHeight w:hRule="exact" w:val="456"/>
        </w:trPr>
        <w:tc>
          <w:tcPr>
            <w:tcW w:w="2091" w:type="dxa"/>
            <w:vMerge/>
          </w:tcPr>
          <w:p w:rsidR="009A52B6" w:rsidRDefault="009A52B6"/>
        </w:tc>
        <w:tc>
          <w:tcPr>
            <w:tcW w:w="1738" w:type="dxa"/>
          </w:tcPr>
          <w:p w:rsidR="009A52B6" w:rsidRDefault="00CD589E">
            <w:pPr>
              <w:pStyle w:val="TableParagraph"/>
              <w:spacing w:before="80"/>
              <w:ind w:left="340"/>
              <w:rPr>
                <w:sz w:val="24"/>
              </w:rPr>
            </w:pPr>
            <w:proofErr w:type="spellStart"/>
            <w:r>
              <w:rPr>
                <w:sz w:val="24"/>
              </w:rPr>
              <w:t>Atelactasis</w:t>
            </w:r>
            <w:proofErr w:type="spellEnd"/>
          </w:p>
        </w:tc>
        <w:tc>
          <w:tcPr>
            <w:tcW w:w="5919" w:type="dxa"/>
          </w:tcPr>
          <w:p w:rsidR="009A52B6" w:rsidRDefault="00CD589E">
            <w:pPr>
              <w:pStyle w:val="TableParagraph"/>
              <w:spacing w:before="168"/>
              <w:ind w:left="105"/>
              <w:rPr>
                <w:sz w:val="24"/>
              </w:rPr>
            </w:pPr>
            <w:r>
              <w:rPr>
                <w:sz w:val="24"/>
              </w:rPr>
              <w:t xml:space="preserve">Classify </w:t>
            </w:r>
            <w:r w:rsidR="00D969D8">
              <w:rPr>
                <w:sz w:val="24"/>
              </w:rPr>
              <w:t>atelectasis</w:t>
            </w:r>
            <w:r>
              <w:rPr>
                <w:sz w:val="24"/>
              </w:rPr>
              <w:t xml:space="preserve"> and </w:t>
            </w:r>
            <w:r w:rsidR="00D969D8">
              <w:rPr>
                <w:sz w:val="24"/>
              </w:rPr>
              <w:t>enlist</w:t>
            </w:r>
            <w:r>
              <w:rPr>
                <w:sz w:val="24"/>
              </w:rPr>
              <w:t xml:space="preserve"> it causes</w:t>
            </w:r>
          </w:p>
        </w:tc>
      </w:tr>
      <w:tr w:rsidR="009A52B6">
        <w:trPr>
          <w:trHeight w:hRule="exact" w:val="911"/>
        </w:trPr>
        <w:tc>
          <w:tcPr>
            <w:tcW w:w="2091" w:type="dxa"/>
            <w:vMerge/>
          </w:tcPr>
          <w:p w:rsidR="009A52B6" w:rsidRDefault="009A52B6"/>
        </w:tc>
        <w:tc>
          <w:tcPr>
            <w:tcW w:w="1738" w:type="dxa"/>
          </w:tcPr>
          <w:p w:rsidR="009A52B6" w:rsidRDefault="00CD589E">
            <w:pPr>
              <w:pStyle w:val="TableParagraph"/>
              <w:spacing w:before="170"/>
              <w:ind w:left="534" w:right="320" w:hanging="194"/>
              <w:rPr>
                <w:sz w:val="24"/>
              </w:rPr>
            </w:pPr>
            <w:r>
              <w:rPr>
                <w:sz w:val="24"/>
              </w:rPr>
              <w:t>Pulmonary Edema</w:t>
            </w:r>
          </w:p>
        </w:tc>
        <w:tc>
          <w:tcPr>
            <w:tcW w:w="5919" w:type="dxa"/>
          </w:tcPr>
          <w:p w:rsidR="009A52B6" w:rsidRDefault="009A52B6">
            <w:pPr>
              <w:pStyle w:val="TableParagraph"/>
              <w:spacing w:before="1"/>
              <w:rPr>
                <w:sz w:val="30"/>
              </w:rPr>
            </w:pPr>
          </w:p>
          <w:p w:rsidR="009A52B6" w:rsidRDefault="00CD589E">
            <w:pPr>
              <w:pStyle w:val="TableParagraph"/>
              <w:ind w:left="105" w:right="105"/>
              <w:rPr>
                <w:sz w:val="24"/>
              </w:rPr>
            </w:pPr>
            <w:r>
              <w:rPr>
                <w:sz w:val="24"/>
              </w:rPr>
              <w:t xml:space="preserve">Discuss Hemodynamic Pulmonary Edema &amp; Edema Caused by </w:t>
            </w:r>
            <w:proofErr w:type="spellStart"/>
            <w:r>
              <w:rPr>
                <w:sz w:val="24"/>
              </w:rPr>
              <w:t>Microvascular</w:t>
            </w:r>
            <w:proofErr w:type="spellEnd"/>
            <w:r>
              <w:rPr>
                <w:sz w:val="24"/>
              </w:rPr>
              <w:t xml:space="preserve"> (Alveolar) injury</w:t>
            </w:r>
          </w:p>
        </w:tc>
      </w:tr>
      <w:tr w:rsidR="009A52B6">
        <w:trPr>
          <w:trHeight w:hRule="exact" w:val="682"/>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spacing w:before="6"/>
              <w:rPr>
                <w:sz w:val="20"/>
              </w:rPr>
            </w:pPr>
          </w:p>
          <w:p w:rsidR="009A52B6" w:rsidRDefault="00CD589E">
            <w:pPr>
              <w:pStyle w:val="TableParagraph"/>
              <w:ind w:left="295"/>
              <w:rPr>
                <w:sz w:val="24"/>
              </w:rPr>
            </w:pPr>
            <w:r>
              <w:rPr>
                <w:sz w:val="24"/>
              </w:rPr>
              <w:t>Lung injury</w:t>
            </w:r>
          </w:p>
        </w:tc>
        <w:tc>
          <w:tcPr>
            <w:tcW w:w="5919" w:type="dxa"/>
          </w:tcPr>
          <w:p w:rsidR="009A52B6" w:rsidRDefault="00CD589E">
            <w:pPr>
              <w:pStyle w:val="TableParagraph"/>
              <w:spacing w:before="117"/>
              <w:ind w:left="105" w:right="298"/>
              <w:rPr>
                <w:sz w:val="24"/>
              </w:rPr>
            </w:pPr>
            <w:r>
              <w:rPr>
                <w:sz w:val="24"/>
              </w:rPr>
              <w:t>Enlist causes of Acute Lung Injury and Acute respiratory distress syndrome</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511"/>
              <w:rPr>
                <w:sz w:val="24"/>
              </w:rPr>
            </w:pPr>
            <w:r>
              <w:rPr>
                <w:sz w:val="24"/>
              </w:rPr>
              <w:t>Describe the pathogenesis of Acute respiratory distress syndrome</w:t>
            </w:r>
          </w:p>
        </w:tc>
      </w:tr>
      <w:tr w:rsidR="009A52B6">
        <w:trPr>
          <w:trHeight w:hRule="exact" w:val="908"/>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10"/>
              <w:rPr>
                <w:sz w:val="34"/>
              </w:rPr>
            </w:pPr>
          </w:p>
          <w:p w:rsidR="009A52B6" w:rsidRDefault="00CD589E">
            <w:pPr>
              <w:pStyle w:val="TableParagraph"/>
              <w:spacing w:before="1"/>
              <w:ind w:left="164" w:right="143" w:firstLine="144"/>
              <w:rPr>
                <w:sz w:val="24"/>
              </w:rPr>
            </w:pPr>
            <w:r>
              <w:rPr>
                <w:sz w:val="24"/>
              </w:rPr>
              <w:t>Obstructive Lung Diseases</w:t>
            </w:r>
          </w:p>
        </w:tc>
        <w:tc>
          <w:tcPr>
            <w:tcW w:w="5919" w:type="dxa"/>
          </w:tcPr>
          <w:p w:rsidR="009A52B6" w:rsidRDefault="009A52B6">
            <w:pPr>
              <w:pStyle w:val="TableParagraph"/>
              <w:spacing w:before="10"/>
              <w:rPr>
                <w:sz w:val="29"/>
              </w:rPr>
            </w:pPr>
          </w:p>
          <w:p w:rsidR="009A52B6" w:rsidRDefault="00CD589E">
            <w:pPr>
              <w:pStyle w:val="TableParagraph"/>
              <w:ind w:left="105" w:right="551"/>
              <w:rPr>
                <w:sz w:val="24"/>
              </w:rPr>
            </w:pPr>
            <w:r>
              <w:rPr>
                <w:sz w:val="24"/>
              </w:rPr>
              <w:t>Describe the etiology, pathogenesis, morphology and clinical features of following obstructive lung diseases</w:t>
            </w:r>
          </w:p>
        </w:tc>
      </w:tr>
      <w:tr w:rsidR="009A52B6">
        <w:trPr>
          <w:trHeight w:hRule="exact" w:val="1663"/>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line="270" w:lineRule="exact"/>
              <w:ind w:left="105"/>
              <w:rPr>
                <w:sz w:val="24"/>
              </w:rPr>
            </w:pPr>
            <w:r>
              <w:rPr>
                <w:sz w:val="24"/>
              </w:rPr>
              <w:t>1. Asthma,</w:t>
            </w:r>
          </w:p>
          <w:p w:rsidR="009A52B6" w:rsidRDefault="00CD589E">
            <w:pPr>
              <w:pStyle w:val="TableParagraph"/>
              <w:ind w:left="105" w:right="2637"/>
              <w:rPr>
                <w:sz w:val="24"/>
              </w:rPr>
            </w:pPr>
            <w:r>
              <w:rPr>
                <w:sz w:val="24"/>
              </w:rPr>
              <w:t xml:space="preserve">2. Various types of </w:t>
            </w:r>
            <w:proofErr w:type="gramStart"/>
            <w:r>
              <w:rPr>
                <w:sz w:val="24"/>
              </w:rPr>
              <w:t>emphysema  3</w:t>
            </w:r>
            <w:proofErr w:type="gramEnd"/>
            <w:r>
              <w:rPr>
                <w:sz w:val="24"/>
              </w:rPr>
              <w:t>.</w:t>
            </w:r>
            <w:r w:rsidR="00B47EF2">
              <w:rPr>
                <w:sz w:val="24"/>
              </w:rPr>
              <w:t xml:space="preserve"> </w:t>
            </w:r>
            <w:r>
              <w:rPr>
                <w:sz w:val="24"/>
              </w:rPr>
              <w:t>Chronic bronchitis.</w:t>
            </w:r>
          </w:p>
          <w:p w:rsidR="009A52B6" w:rsidRDefault="00CD589E">
            <w:pPr>
              <w:pStyle w:val="TableParagraph"/>
              <w:ind w:left="105"/>
              <w:rPr>
                <w:sz w:val="24"/>
              </w:rPr>
            </w:pPr>
            <w:r>
              <w:rPr>
                <w:sz w:val="24"/>
              </w:rPr>
              <w:t>4. Bronchiectasis.</w:t>
            </w:r>
          </w:p>
          <w:p w:rsidR="009A52B6" w:rsidRDefault="009A52B6">
            <w:pPr>
              <w:pStyle w:val="TableParagraph"/>
              <w:spacing w:before="6"/>
              <w:rPr>
                <w:sz w:val="24"/>
              </w:rPr>
            </w:pPr>
          </w:p>
          <w:p w:rsidR="009A52B6" w:rsidRDefault="009A52B6" w:rsidP="00B47EF2">
            <w:pPr>
              <w:pStyle w:val="TableParagraph"/>
              <w:rPr>
                <w:b/>
                <w:i/>
                <w:sz w:val="24"/>
              </w:rPr>
            </w:pPr>
          </w:p>
        </w:tc>
      </w:tr>
      <w:tr w:rsidR="009A52B6">
        <w:trPr>
          <w:trHeight w:hRule="exact" w:val="908"/>
        </w:trPr>
        <w:tc>
          <w:tcPr>
            <w:tcW w:w="2091" w:type="dxa"/>
            <w:vMerge/>
          </w:tcPr>
          <w:p w:rsidR="009A52B6" w:rsidRDefault="009A52B6"/>
        </w:tc>
        <w:tc>
          <w:tcPr>
            <w:tcW w:w="1738" w:type="dxa"/>
          </w:tcPr>
          <w:p w:rsidR="009A52B6" w:rsidRDefault="00CD589E">
            <w:pPr>
              <w:pStyle w:val="TableParagraph"/>
              <w:spacing w:before="168"/>
              <w:ind w:left="230" w:right="210" w:firstLine="118"/>
              <w:rPr>
                <w:sz w:val="24"/>
              </w:rPr>
            </w:pPr>
            <w:r>
              <w:rPr>
                <w:sz w:val="24"/>
              </w:rPr>
              <w:t>Restrictive lung diseases</w:t>
            </w:r>
          </w:p>
        </w:tc>
        <w:tc>
          <w:tcPr>
            <w:tcW w:w="5919" w:type="dxa"/>
          </w:tcPr>
          <w:p w:rsidR="009A52B6" w:rsidRDefault="009A52B6">
            <w:pPr>
              <w:pStyle w:val="TableParagraph"/>
              <w:spacing w:before="10"/>
              <w:rPr>
                <w:sz w:val="29"/>
              </w:rPr>
            </w:pPr>
          </w:p>
          <w:p w:rsidR="009A52B6" w:rsidRDefault="00CD589E">
            <w:pPr>
              <w:pStyle w:val="TableParagraph"/>
              <w:ind w:left="105" w:right="658"/>
              <w:rPr>
                <w:sz w:val="24"/>
              </w:rPr>
            </w:pPr>
            <w:r>
              <w:rPr>
                <w:sz w:val="24"/>
              </w:rPr>
              <w:t>Describe the etiology, pathogenesis, morphology and clinical features of following restrictive lung diseases</w:t>
            </w:r>
          </w:p>
        </w:tc>
      </w:tr>
    </w:tbl>
    <w:p w:rsidR="009A52B6" w:rsidRDefault="009A52B6">
      <w:pPr>
        <w:rPr>
          <w:sz w:val="24"/>
        </w:rPr>
        <w:sectPr w:rsidR="009A52B6">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127"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1363"/>
        </w:trPr>
        <w:tc>
          <w:tcPr>
            <w:tcW w:w="2091" w:type="dxa"/>
            <w:vMerge w:val="restart"/>
          </w:tcPr>
          <w:p w:rsidR="009A52B6" w:rsidRDefault="009A52B6"/>
        </w:tc>
        <w:tc>
          <w:tcPr>
            <w:tcW w:w="1738" w:type="dxa"/>
          </w:tcPr>
          <w:p w:rsidR="009A52B6" w:rsidRDefault="009A52B6"/>
        </w:tc>
        <w:tc>
          <w:tcPr>
            <w:tcW w:w="5919" w:type="dxa"/>
          </w:tcPr>
          <w:p w:rsidR="009A52B6" w:rsidRDefault="009A52B6">
            <w:pPr>
              <w:pStyle w:val="TableParagraph"/>
              <w:spacing w:before="6"/>
              <w:rPr>
                <w:sz w:val="21"/>
              </w:rPr>
            </w:pPr>
          </w:p>
          <w:p w:rsidR="009A52B6" w:rsidRDefault="00CD589E">
            <w:pPr>
              <w:pStyle w:val="TableParagraph"/>
              <w:spacing w:before="1"/>
              <w:ind w:left="105"/>
              <w:rPr>
                <w:sz w:val="24"/>
              </w:rPr>
            </w:pPr>
            <w:r>
              <w:rPr>
                <w:sz w:val="24"/>
              </w:rPr>
              <w:t xml:space="preserve">1. </w:t>
            </w:r>
            <w:r w:rsidR="00B47EF2">
              <w:rPr>
                <w:sz w:val="24"/>
              </w:rPr>
              <w:t>Idiopathic pulmonary</w:t>
            </w:r>
            <w:r>
              <w:rPr>
                <w:sz w:val="24"/>
              </w:rPr>
              <w:t xml:space="preserve"> fibrosis 2. Nonspecific interstitial pneumonia</w:t>
            </w:r>
          </w:p>
          <w:p w:rsidR="009A52B6" w:rsidRDefault="00CD589E">
            <w:pPr>
              <w:pStyle w:val="TableParagraph"/>
              <w:numPr>
                <w:ilvl w:val="0"/>
                <w:numId w:val="3"/>
              </w:numPr>
              <w:tabs>
                <w:tab w:val="left" w:pos="346"/>
              </w:tabs>
              <w:rPr>
                <w:sz w:val="24"/>
              </w:rPr>
            </w:pPr>
            <w:r>
              <w:rPr>
                <w:sz w:val="24"/>
              </w:rPr>
              <w:t>Cryptogenic organizing</w:t>
            </w:r>
            <w:r>
              <w:rPr>
                <w:spacing w:val="-10"/>
                <w:sz w:val="24"/>
              </w:rPr>
              <w:t xml:space="preserve"> </w:t>
            </w:r>
            <w:r>
              <w:rPr>
                <w:sz w:val="24"/>
              </w:rPr>
              <w:t>pneumonia</w:t>
            </w:r>
          </w:p>
          <w:p w:rsidR="009A52B6" w:rsidRDefault="00CD589E">
            <w:pPr>
              <w:pStyle w:val="TableParagraph"/>
              <w:numPr>
                <w:ilvl w:val="0"/>
                <w:numId w:val="3"/>
              </w:numPr>
              <w:tabs>
                <w:tab w:val="left" w:pos="346"/>
              </w:tabs>
              <w:rPr>
                <w:sz w:val="24"/>
              </w:rPr>
            </w:pPr>
            <w:r>
              <w:rPr>
                <w:sz w:val="24"/>
              </w:rPr>
              <w:t>Pneumoconiosis</w:t>
            </w:r>
          </w:p>
        </w:tc>
      </w:tr>
      <w:tr w:rsidR="009A52B6">
        <w:trPr>
          <w:trHeight w:hRule="exact" w:val="914"/>
        </w:trPr>
        <w:tc>
          <w:tcPr>
            <w:tcW w:w="2091" w:type="dxa"/>
            <w:vMerge/>
          </w:tcPr>
          <w:p w:rsidR="009A52B6" w:rsidRDefault="009A52B6"/>
        </w:tc>
        <w:tc>
          <w:tcPr>
            <w:tcW w:w="1738" w:type="dxa"/>
          </w:tcPr>
          <w:p w:rsidR="009A52B6" w:rsidRDefault="00CD589E">
            <w:pPr>
              <w:pStyle w:val="TableParagraph"/>
              <w:spacing w:before="172"/>
              <w:ind w:left="445" w:right="107" w:hanging="318"/>
              <w:rPr>
                <w:sz w:val="24"/>
              </w:rPr>
            </w:pPr>
            <w:r>
              <w:rPr>
                <w:sz w:val="24"/>
              </w:rPr>
              <w:t>Granulomatous Diseases</w:t>
            </w:r>
          </w:p>
        </w:tc>
        <w:tc>
          <w:tcPr>
            <w:tcW w:w="5919" w:type="dxa"/>
          </w:tcPr>
          <w:p w:rsidR="009A52B6" w:rsidRDefault="009A52B6">
            <w:pPr>
              <w:pStyle w:val="TableParagraph"/>
              <w:spacing w:before="4"/>
              <w:rPr>
                <w:sz w:val="30"/>
              </w:rPr>
            </w:pPr>
          </w:p>
          <w:p w:rsidR="009A52B6" w:rsidRDefault="00CD589E">
            <w:pPr>
              <w:pStyle w:val="TableParagraph"/>
              <w:ind w:left="105" w:right="423"/>
              <w:rPr>
                <w:sz w:val="24"/>
              </w:rPr>
            </w:pPr>
            <w:r>
              <w:rPr>
                <w:sz w:val="24"/>
              </w:rPr>
              <w:t>discuss the Pathogenesis</w:t>
            </w:r>
            <w:r w:rsidR="00B47EF2">
              <w:rPr>
                <w:sz w:val="24"/>
              </w:rPr>
              <w:t xml:space="preserve"> </w:t>
            </w:r>
            <w:r>
              <w:rPr>
                <w:sz w:val="24"/>
              </w:rPr>
              <w:t xml:space="preserve">and morphology of </w:t>
            </w:r>
            <w:proofErr w:type="spellStart"/>
            <w:r>
              <w:rPr>
                <w:sz w:val="24"/>
              </w:rPr>
              <w:t>Sarcoidosis</w:t>
            </w:r>
            <w:proofErr w:type="spellEnd"/>
            <w:r>
              <w:rPr>
                <w:sz w:val="24"/>
              </w:rPr>
              <w:t xml:space="preserve"> and </w:t>
            </w:r>
            <w:proofErr w:type="spellStart"/>
            <w:r>
              <w:rPr>
                <w:sz w:val="24"/>
              </w:rPr>
              <w:t>hypersensitivty</w:t>
            </w:r>
            <w:proofErr w:type="spellEnd"/>
            <w:r>
              <w:rPr>
                <w:sz w:val="24"/>
              </w:rPr>
              <w:t xml:space="preserve"> pneumonitis</w:t>
            </w:r>
          </w:p>
        </w:tc>
      </w:tr>
      <w:tr w:rsidR="009A52B6">
        <w:trPr>
          <w:trHeight w:hRule="exact" w:val="684"/>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spacing w:before="6"/>
              <w:rPr>
                <w:sz w:val="26"/>
              </w:rPr>
            </w:pPr>
          </w:p>
          <w:p w:rsidR="009A52B6" w:rsidRDefault="00CD589E">
            <w:pPr>
              <w:pStyle w:val="TableParagraph"/>
              <w:ind w:left="150" w:right="151"/>
              <w:jc w:val="center"/>
              <w:rPr>
                <w:sz w:val="24"/>
              </w:rPr>
            </w:pPr>
            <w:r>
              <w:rPr>
                <w:sz w:val="24"/>
              </w:rPr>
              <w:t>Diseases of Vascular Origin</w:t>
            </w:r>
          </w:p>
        </w:tc>
        <w:tc>
          <w:tcPr>
            <w:tcW w:w="5919" w:type="dxa"/>
          </w:tcPr>
          <w:p w:rsidR="009A52B6" w:rsidRDefault="00CD589E">
            <w:pPr>
              <w:pStyle w:val="TableParagraph"/>
              <w:spacing w:before="120"/>
              <w:ind w:left="105" w:right="377"/>
              <w:rPr>
                <w:sz w:val="24"/>
              </w:rPr>
            </w:pPr>
            <w:r>
              <w:rPr>
                <w:sz w:val="24"/>
              </w:rPr>
              <w:t>Discuss the pathogenesis and morphology of Pulmonary Embolism and Infarction</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Describe Pulmonary Hypertension</w:t>
            </w:r>
          </w:p>
        </w:tc>
      </w:tr>
      <w:tr w:rsidR="009A52B6">
        <w:trPr>
          <w:trHeight w:hRule="exact" w:val="459"/>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 xml:space="preserve">Describe </w:t>
            </w:r>
            <w:proofErr w:type="spellStart"/>
            <w:r>
              <w:rPr>
                <w:sz w:val="24"/>
              </w:rPr>
              <w:t>Goodpasture</w:t>
            </w:r>
            <w:proofErr w:type="spellEnd"/>
            <w:r>
              <w:rPr>
                <w:sz w:val="24"/>
              </w:rPr>
              <w:t xml:space="preserve"> Syndrome</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 xml:space="preserve">Discuss </w:t>
            </w:r>
            <w:proofErr w:type="spellStart"/>
            <w:r>
              <w:rPr>
                <w:sz w:val="24"/>
              </w:rPr>
              <w:t>Polyangiitis</w:t>
            </w:r>
            <w:proofErr w:type="spellEnd"/>
            <w:r>
              <w:rPr>
                <w:sz w:val="24"/>
              </w:rPr>
              <w:t xml:space="preserve"> With </w:t>
            </w:r>
            <w:proofErr w:type="spellStart"/>
            <w:r>
              <w:rPr>
                <w:sz w:val="24"/>
              </w:rPr>
              <w:t>Granulomatosis</w:t>
            </w:r>
            <w:proofErr w:type="spellEnd"/>
          </w:p>
        </w:tc>
      </w:tr>
      <w:tr w:rsidR="009A52B6">
        <w:trPr>
          <w:trHeight w:hRule="exact" w:val="684"/>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CD589E">
            <w:pPr>
              <w:pStyle w:val="TableParagraph"/>
              <w:spacing w:before="152"/>
              <w:ind w:left="120"/>
              <w:rPr>
                <w:sz w:val="24"/>
              </w:rPr>
            </w:pPr>
            <w:r>
              <w:rPr>
                <w:sz w:val="24"/>
              </w:rPr>
              <w:t>Tumors of lung</w:t>
            </w:r>
          </w:p>
        </w:tc>
        <w:tc>
          <w:tcPr>
            <w:tcW w:w="5919" w:type="dxa"/>
          </w:tcPr>
          <w:p w:rsidR="009A52B6" w:rsidRDefault="00CD589E">
            <w:pPr>
              <w:pStyle w:val="TableParagraph"/>
              <w:spacing w:before="120"/>
              <w:ind w:left="105" w:right="105"/>
              <w:rPr>
                <w:sz w:val="24"/>
              </w:rPr>
            </w:pPr>
            <w:r>
              <w:rPr>
                <w:sz w:val="24"/>
              </w:rPr>
              <w:t>Describe the Bronchogenic carcinoma and mesothelioma on the basis of the following</w:t>
            </w:r>
          </w:p>
        </w:tc>
      </w:tr>
      <w:tr w:rsidR="009A52B6">
        <w:trPr>
          <w:trHeight w:hRule="exact" w:val="1108"/>
        </w:trPr>
        <w:tc>
          <w:tcPr>
            <w:tcW w:w="2091" w:type="dxa"/>
            <w:vMerge/>
          </w:tcPr>
          <w:p w:rsidR="009A52B6" w:rsidRDefault="009A52B6"/>
        </w:tc>
        <w:tc>
          <w:tcPr>
            <w:tcW w:w="1738" w:type="dxa"/>
            <w:vMerge/>
          </w:tcPr>
          <w:p w:rsidR="009A52B6" w:rsidRDefault="009A52B6"/>
        </w:tc>
        <w:tc>
          <w:tcPr>
            <w:tcW w:w="5919" w:type="dxa"/>
          </w:tcPr>
          <w:p w:rsidR="009A52B6" w:rsidRDefault="00B47EF2">
            <w:pPr>
              <w:pStyle w:val="TableParagraph"/>
              <w:ind w:left="105" w:right="4230"/>
              <w:rPr>
                <w:sz w:val="24"/>
              </w:rPr>
            </w:pPr>
            <w:r>
              <w:rPr>
                <w:sz w:val="24"/>
              </w:rPr>
              <w:t xml:space="preserve">1. Classification </w:t>
            </w:r>
            <w:r w:rsidR="00CD589E">
              <w:rPr>
                <w:sz w:val="24"/>
              </w:rPr>
              <w:t xml:space="preserve"> 2.Etiology</w:t>
            </w:r>
          </w:p>
          <w:p w:rsidR="009A52B6" w:rsidRDefault="00CD589E">
            <w:pPr>
              <w:pStyle w:val="TableParagraph"/>
              <w:spacing w:before="8"/>
              <w:ind w:left="105"/>
              <w:rPr>
                <w:sz w:val="24"/>
              </w:rPr>
            </w:pPr>
            <w:r>
              <w:rPr>
                <w:sz w:val="24"/>
              </w:rPr>
              <w:t>3. Pathogenesis</w:t>
            </w:r>
          </w:p>
          <w:p w:rsidR="009A52B6" w:rsidRDefault="00CD589E" w:rsidP="00B47EF2">
            <w:pPr>
              <w:pStyle w:val="TableParagraph"/>
              <w:ind w:left="105"/>
              <w:rPr>
                <w:sz w:val="24"/>
              </w:rPr>
            </w:pPr>
            <w:r>
              <w:rPr>
                <w:sz w:val="24"/>
              </w:rPr>
              <w:t>4. Clinical features</w:t>
            </w:r>
          </w:p>
        </w:tc>
      </w:tr>
      <w:tr w:rsidR="009A52B6">
        <w:trPr>
          <w:trHeight w:hRule="exact" w:val="834"/>
        </w:trPr>
        <w:tc>
          <w:tcPr>
            <w:tcW w:w="2091"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6"/>
              <w:rPr>
                <w:sz w:val="23"/>
              </w:rPr>
            </w:pPr>
          </w:p>
          <w:p w:rsidR="009A52B6" w:rsidRDefault="00CD589E">
            <w:pPr>
              <w:pStyle w:val="TableParagraph"/>
              <w:ind w:left="171" w:right="172" w:hanging="1"/>
              <w:jc w:val="center"/>
              <w:rPr>
                <w:sz w:val="24"/>
              </w:rPr>
            </w:pPr>
            <w:r>
              <w:rPr>
                <w:sz w:val="24"/>
              </w:rPr>
              <w:t>DISEASES OF WBC'S,LYMPH NODES,SPLEEN</w:t>
            </w:r>
          </w:p>
        </w:tc>
        <w:tc>
          <w:tcPr>
            <w:tcW w:w="1738" w:type="dxa"/>
          </w:tcPr>
          <w:p w:rsidR="009A52B6" w:rsidRDefault="00CD589E">
            <w:pPr>
              <w:pStyle w:val="TableParagraph"/>
              <w:ind w:left="132" w:right="130" w:firstLine="1"/>
              <w:jc w:val="center"/>
              <w:rPr>
                <w:sz w:val="24"/>
              </w:rPr>
            </w:pPr>
            <w:r>
              <w:rPr>
                <w:sz w:val="24"/>
              </w:rPr>
              <w:t>Development and    maintenance</w:t>
            </w:r>
            <w:r>
              <w:rPr>
                <w:spacing w:val="-7"/>
                <w:sz w:val="24"/>
              </w:rPr>
              <w:t xml:space="preserve"> </w:t>
            </w:r>
            <w:r>
              <w:rPr>
                <w:sz w:val="24"/>
              </w:rPr>
              <w:t>of</w:t>
            </w:r>
          </w:p>
        </w:tc>
        <w:tc>
          <w:tcPr>
            <w:tcW w:w="5919" w:type="dxa"/>
          </w:tcPr>
          <w:p w:rsidR="009A52B6" w:rsidRDefault="009A52B6">
            <w:pPr>
              <w:pStyle w:val="TableParagraph"/>
              <w:spacing w:before="5"/>
              <w:rPr>
                <w:sz w:val="23"/>
              </w:rPr>
            </w:pPr>
          </w:p>
          <w:p w:rsidR="009A52B6" w:rsidRDefault="00CD589E">
            <w:pPr>
              <w:pStyle w:val="TableParagraph"/>
              <w:ind w:left="105" w:right="204"/>
              <w:rPr>
                <w:sz w:val="24"/>
              </w:rPr>
            </w:pPr>
            <w:r>
              <w:rPr>
                <w:sz w:val="24"/>
              </w:rPr>
              <w:t>Recall from physiology the developmental stages of WBC'S</w:t>
            </w:r>
          </w:p>
        </w:tc>
      </w:tr>
      <w:tr w:rsidR="009A52B6">
        <w:trPr>
          <w:trHeight w:hRule="exact" w:val="556"/>
        </w:trPr>
        <w:tc>
          <w:tcPr>
            <w:tcW w:w="2091" w:type="dxa"/>
            <w:vMerge/>
          </w:tcPr>
          <w:p w:rsidR="009A52B6" w:rsidRDefault="009A52B6"/>
        </w:tc>
        <w:tc>
          <w:tcPr>
            <w:tcW w:w="1738" w:type="dxa"/>
          </w:tcPr>
          <w:p w:rsidR="009A52B6" w:rsidRDefault="00CD589E">
            <w:pPr>
              <w:pStyle w:val="TableParagraph"/>
              <w:ind w:left="594" w:right="166" w:hanging="406"/>
              <w:rPr>
                <w:sz w:val="24"/>
              </w:rPr>
            </w:pPr>
            <w:r>
              <w:rPr>
                <w:sz w:val="24"/>
              </w:rPr>
              <w:t>hematopoietic tissue</w:t>
            </w:r>
          </w:p>
        </w:tc>
        <w:tc>
          <w:tcPr>
            <w:tcW w:w="5919" w:type="dxa"/>
          </w:tcPr>
          <w:p w:rsidR="009A52B6" w:rsidRDefault="009A52B6">
            <w:pPr>
              <w:pStyle w:val="TableParagraph"/>
              <w:spacing w:before="4"/>
              <w:rPr>
                <w:sz w:val="23"/>
              </w:rPr>
            </w:pPr>
          </w:p>
          <w:p w:rsidR="009A52B6" w:rsidRDefault="00CD589E">
            <w:pPr>
              <w:pStyle w:val="TableParagraph"/>
              <w:ind w:left="105"/>
              <w:rPr>
                <w:sz w:val="24"/>
              </w:rPr>
            </w:pPr>
            <w:r>
              <w:rPr>
                <w:sz w:val="24"/>
              </w:rPr>
              <w:t xml:space="preserve">Memorize the </w:t>
            </w:r>
            <w:r w:rsidR="00B47EF2">
              <w:rPr>
                <w:sz w:val="24"/>
              </w:rPr>
              <w:t>reference</w:t>
            </w:r>
            <w:r>
              <w:rPr>
                <w:sz w:val="24"/>
              </w:rPr>
              <w:t xml:space="preserve"> ranges for different WBC'S</w:t>
            </w:r>
          </w:p>
        </w:tc>
      </w:tr>
      <w:tr w:rsidR="009A52B6">
        <w:trPr>
          <w:trHeight w:hRule="exact" w:val="684"/>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1"/>
              <w:rPr>
                <w:sz w:val="27"/>
              </w:rPr>
            </w:pPr>
          </w:p>
          <w:p w:rsidR="009A52B6" w:rsidRDefault="00CD589E">
            <w:pPr>
              <w:pStyle w:val="TableParagraph"/>
              <w:spacing w:before="1"/>
              <w:ind w:left="350" w:right="250" w:hanging="80"/>
              <w:rPr>
                <w:sz w:val="24"/>
              </w:rPr>
            </w:pPr>
            <w:r>
              <w:rPr>
                <w:sz w:val="24"/>
              </w:rPr>
              <w:t>Disorders of white cells</w:t>
            </w:r>
          </w:p>
        </w:tc>
        <w:tc>
          <w:tcPr>
            <w:tcW w:w="5919" w:type="dxa"/>
          </w:tcPr>
          <w:p w:rsidR="009A52B6" w:rsidRDefault="00CD589E">
            <w:pPr>
              <w:pStyle w:val="TableParagraph"/>
              <w:spacing w:before="120"/>
              <w:ind w:left="105"/>
              <w:rPr>
                <w:sz w:val="24"/>
              </w:rPr>
            </w:pPr>
            <w:r>
              <w:rPr>
                <w:sz w:val="24"/>
              </w:rPr>
              <w:t xml:space="preserve">Discuss the </w:t>
            </w:r>
            <w:proofErr w:type="spellStart"/>
            <w:r>
              <w:rPr>
                <w:sz w:val="24"/>
              </w:rPr>
              <w:t>etiology,pathogenesis</w:t>
            </w:r>
            <w:proofErr w:type="spellEnd"/>
            <w:r>
              <w:rPr>
                <w:sz w:val="24"/>
              </w:rPr>
              <w:t xml:space="preserve"> and morphology of Leukopenia</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Pr>
                <w:sz w:val="24"/>
              </w:rPr>
            </w:pPr>
            <w:r>
              <w:rPr>
                <w:sz w:val="24"/>
              </w:rPr>
              <w:t xml:space="preserve">Discuss the </w:t>
            </w:r>
            <w:proofErr w:type="spellStart"/>
            <w:r>
              <w:rPr>
                <w:sz w:val="24"/>
              </w:rPr>
              <w:t>etiology,pathogenesis</w:t>
            </w:r>
            <w:proofErr w:type="spellEnd"/>
            <w:r>
              <w:rPr>
                <w:sz w:val="24"/>
              </w:rPr>
              <w:t xml:space="preserve"> and morphology of Neutropenia</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Pr>
                <w:sz w:val="24"/>
              </w:rPr>
            </w:pPr>
            <w:r>
              <w:rPr>
                <w:sz w:val="24"/>
              </w:rPr>
              <w:t xml:space="preserve">Discuss the </w:t>
            </w:r>
            <w:proofErr w:type="spellStart"/>
            <w:r>
              <w:rPr>
                <w:sz w:val="24"/>
              </w:rPr>
              <w:t>etiology,pathogenesis</w:t>
            </w:r>
            <w:proofErr w:type="spellEnd"/>
            <w:r>
              <w:rPr>
                <w:sz w:val="24"/>
              </w:rPr>
              <w:t xml:space="preserve"> and morphology of </w:t>
            </w:r>
            <w:proofErr w:type="spellStart"/>
            <w:r>
              <w:rPr>
                <w:sz w:val="24"/>
              </w:rPr>
              <w:t>Agranulocytosis</w:t>
            </w:r>
            <w:proofErr w:type="spellEnd"/>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7"/>
              <w:ind w:left="105"/>
              <w:rPr>
                <w:sz w:val="24"/>
              </w:rPr>
            </w:pPr>
            <w:r>
              <w:rPr>
                <w:sz w:val="24"/>
              </w:rPr>
              <w:t>Introduction to reactive proliferation of white cells</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Pr>
                <w:sz w:val="24"/>
              </w:rPr>
            </w:pPr>
            <w:r>
              <w:rPr>
                <w:sz w:val="24"/>
              </w:rPr>
              <w:t xml:space="preserve">Discuss the </w:t>
            </w:r>
            <w:proofErr w:type="spellStart"/>
            <w:r>
              <w:rPr>
                <w:sz w:val="24"/>
              </w:rPr>
              <w:t>etiology,pathogenesis</w:t>
            </w:r>
            <w:proofErr w:type="spellEnd"/>
            <w:r>
              <w:rPr>
                <w:sz w:val="24"/>
              </w:rPr>
              <w:t xml:space="preserve"> and morphology of leukocytosis</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Pr>
                <w:sz w:val="24"/>
              </w:rPr>
            </w:pPr>
            <w:r>
              <w:rPr>
                <w:sz w:val="24"/>
              </w:rPr>
              <w:t xml:space="preserve">Discuss the </w:t>
            </w:r>
            <w:proofErr w:type="spellStart"/>
            <w:r>
              <w:rPr>
                <w:sz w:val="24"/>
              </w:rPr>
              <w:t>etiology,pathogenesis</w:t>
            </w:r>
            <w:proofErr w:type="spellEnd"/>
            <w:r>
              <w:rPr>
                <w:sz w:val="24"/>
              </w:rPr>
              <w:t xml:space="preserve"> and morphology of lymphadenitis</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ight="204"/>
              <w:rPr>
                <w:sz w:val="24"/>
              </w:rPr>
            </w:pPr>
            <w:r>
              <w:rPr>
                <w:sz w:val="24"/>
              </w:rPr>
              <w:t xml:space="preserve">Discuss the </w:t>
            </w:r>
            <w:proofErr w:type="spellStart"/>
            <w:r>
              <w:rPr>
                <w:sz w:val="24"/>
              </w:rPr>
              <w:t>etiology,pathogenesis</w:t>
            </w:r>
            <w:proofErr w:type="spellEnd"/>
            <w:r>
              <w:rPr>
                <w:sz w:val="24"/>
              </w:rPr>
              <w:t xml:space="preserve"> and morphology of acute nonspecific lymphadenitis</w:t>
            </w:r>
          </w:p>
        </w:tc>
      </w:tr>
    </w:tbl>
    <w:p w:rsidR="009A52B6" w:rsidRDefault="009A52B6">
      <w:pPr>
        <w:rPr>
          <w:sz w:val="24"/>
        </w:rPr>
        <w:sectPr w:rsidR="009A52B6">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151"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910"/>
        </w:trPr>
        <w:tc>
          <w:tcPr>
            <w:tcW w:w="2091" w:type="dxa"/>
            <w:vMerge w:val="restart"/>
          </w:tcPr>
          <w:p w:rsidR="009A52B6" w:rsidRDefault="009A52B6"/>
        </w:tc>
        <w:tc>
          <w:tcPr>
            <w:tcW w:w="1738" w:type="dxa"/>
            <w:vMerge w:val="restart"/>
          </w:tcPr>
          <w:p w:rsidR="009A52B6" w:rsidRDefault="009A52B6"/>
        </w:tc>
        <w:tc>
          <w:tcPr>
            <w:tcW w:w="5919" w:type="dxa"/>
          </w:tcPr>
          <w:p w:rsidR="009A52B6" w:rsidRDefault="009A52B6">
            <w:pPr>
              <w:pStyle w:val="TableParagraph"/>
              <w:spacing w:before="1"/>
              <w:rPr>
                <w:sz w:val="30"/>
              </w:rPr>
            </w:pPr>
          </w:p>
          <w:p w:rsidR="009A52B6" w:rsidRDefault="00CD589E">
            <w:pPr>
              <w:pStyle w:val="TableParagraph"/>
              <w:ind w:left="105"/>
              <w:rPr>
                <w:sz w:val="24"/>
              </w:rPr>
            </w:pPr>
            <w:r>
              <w:rPr>
                <w:sz w:val="24"/>
              </w:rPr>
              <w:t xml:space="preserve">Discuss the </w:t>
            </w:r>
            <w:proofErr w:type="spellStart"/>
            <w:r>
              <w:rPr>
                <w:sz w:val="24"/>
              </w:rPr>
              <w:t>etiology,pathogenesis</w:t>
            </w:r>
            <w:proofErr w:type="spellEnd"/>
            <w:r>
              <w:rPr>
                <w:sz w:val="24"/>
              </w:rPr>
              <w:t xml:space="preserve"> and morphology of chronic  nonspecific lymphadenitis</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3"/>
              <w:rPr>
                <w:sz w:val="34"/>
              </w:rPr>
            </w:pPr>
          </w:p>
          <w:p w:rsidR="009A52B6" w:rsidRDefault="00CD589E">
            <w:pPr>
              <w:pStyle w:val="TableParagraph"/>
              <w:ind w:left="105"/>
              <w:rPr>
                <w:sz w:val="24"/>
              </w:rPr>
            </w:pPr>
            <w:r>
              <w:rPr>
                <w:sz w:val="24"/>
              </w:rPr>
              <w:t xml:space="preserve">Define the term </w:t>
            </w:r>
            <w:proofErr w:type="spellStart"/>
            <w:r>
              <w:rPr>
                <w:sz w:val="24"/>
              </w:rPr>
              <w:t>hemophagocytic</w:t>
            </w:r>
            <w:proofErr w:type="spellEnd"/>
            <w:r>
              <w:rPr>
                <w:sz w:val="24"/>
              </w:rPr>
              <w:t xml:space="preserve"> </w:t>
            </w:r>
            <w:proofErr w:type="spellStart"/>
            <w:r>
              <w:rPr>
                <w:sz w:val="24"/>
              </w:rPr>
              <w:t>lymphohistiocytosis</w:t>
            </w:r>
            <w:proofErr w:type="spellEnd"/>
          </w:p>
        </w:tc>
      </w:tr>
      <w:tr w:rsidR="009A52B6">
        <w:trPr>
          <w:trHeight w:hRule="exact" w:val="684"/>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7"/>
              </w:rPr>
            </w:pPr>
          </w:p>
          <w:p w:rsidR="009A52B6" w:rsidRDefault="00CD589E">
            <w:pPr>
              <w:pStyle w:val="TableParagraph"/>
              <w:ind w:left="138" w:right="136" w:hanging="1"/>
              <w:jc w:val="center"/>
              <w:rPr>
                <w:sz w:val="24"/>
              </w:rPr>
            </w:pPr>
            <w:r>
              <w:rPr>
                <w:sz w:val="24"/>
              </w:rPr>
              <w:t>Neoplastic proliferation of WBC'S</w:t>
            </w:r>
          </w:p>
        </w:tc>
        <w:tc>
          <w:tcPr>
            <w:tcW w:w="5919" w:type="dxa"/>
          </w:tcPr>
          <w:p w:rsidR="009A52B6" w:rsidRDefault="00CD589E">
            <w:pPr>
              <w:pStyle w:val="TableParagraph"/>
              <w:spacing w:before="119"/>
              <w:ind w:left="105" w:right="491"/>
              <w:rPr>
                <w:sz w:val="24"/>
              </w:rPr>
            </w:pPr>
            <w:r>
              <w:rPr>
                <w:sz w:val="24"/>
              </w:rPr>
              <w:t xml:space="preserve">Discuss the etiological and </w:t>
            </w:r>
            <w:proofErr w:type="spellStart"/>
            <w:r>
              <w:rPr>
                <w:sz w:val="24"/>
              </w:rPr>
              <w:t>pathgenetic</w:t>
            </w:r>
            <w:proofErr w:type="spellEnd"/>
            <w:r>
              <w:rPr>
                <w:sz w:val="24"/>
              </w:rPr>
              <w:t xml:space="preserve"> factors in white cell </w:t>
            </w:r>
            <w:proofErr w:type="spellStart"/>
            <w:r>
              <w:rPr>
                <w:sz w:val="24"/>
              </w:rPr>
              <w:t>neoplasia</w:t>
            </w:r>
            <w:proofErr w:type="spellEnd"/>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Definitions and classification of lymphoid neoplasms</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ind w:left="105"/>
              <w:rPr>
                <w:sz w:val="24"/>
              </w:rPr>
            </w:pPr>
            <w:r>
              <w:rPr>
                <w:sz w:val="24"/>
              </w:rPr>
              <w:t xml:space="preserve">Discuss the </w:t>
            </w:r>
            <w:proofErr w:type="spellStart"/>
            <w:r>
              <w:rPr>
                <w:sz w:val="24"/>
              </w:rPr>
              <w:t>etiology,pathogenesis</w:t>
            </w:r>
            <w:proofErr w:type="spellEnd"/>
            <w:r>
              <w:rPr>
                <w:sz w:val="24"/>
              </w:rPr>
              <w:t xml:space="preserve"> and morphology of precursor B and T-cell neoplasm</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Pr>
                <w:sz w:val="24"/>
              </w:rPr>
            </w:pPr>
            <w:r>
              <w:rPr>
                <w:sz w:val="24"/>
              </w:rPr>
              <w:t xml:space="preserve">Discuss the </w:t>
            </w:r>
            <w:proofErr w:type="spellStart"/>
            <w:r>
              <w:rPr>
                <w:sz w:val="24"/>
              </w:rPr>
              <w:t>etiology,pathogenesis</w:t>
            </w:r>
            <w:proofErr w:type="spellEnd"/>
            <w:r>
              <w:rPr>
                <w:sz w:val="24"/>
              </w:rPr>
              <w:t xml:space="preserve"> and morphology of precursor B and T-cell neoplasm</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ight="105"/>
              <w:rPr>
                <w:sz w:val="24"/>
              </w:rPr>
            </w:pPr>
            <w:r>
              <w:rPr>
                <w:sz w:val="24"/>
              </w:rPr>
              <w:t xml:space="preserve">Discuss the </w:t>
            </w:r>
            <w:proofErr w:type="spellStart"/>
            <w:r>
              <w:rPr>
                <w:sz w:val="24"/>
              </w:rPr>
              <w:t>etiology,pathogenesis</w:t>
            </w:r>
            <w:proofErr w:type="spellEnd"/>
            <w:r>
              <w:rPr>
                <w:sz w:val="24"/>
              </w:rPr>
              <w:t xml:space="preserve"> and morphology of T- cell and natural killer cell neoplasms</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Pr>
                <w:sz w:val="24"/>
              </w:rPr>
            </w:pPr>
            <w:r>
              <w:rPr>
                <w:sz w:val="24"/>
              </w:rPr>
              <w:t xml:space="preserve">Discuss the </w:t>
            </w:r>
            <w:proofErr w:type="spellStart"/>
            <w:r>
              <w:rPr>
                <w:sz w:val="24"/>
              </w:rPr>
              <w:t>etiology,pathogenesis</w:t>
            </w:r>
            <w:proofErr w:type="spellEnd"/>
            <w:r>
              <w:rPr>
                <w:sz w:val="24"/>
              </w:rPr>
              <w:t xml:space="preserve"> and morphology of Hodgkin Lymphoma</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Introduce the term Myeloid neoplasm</w:t>
            </w:r>
          </w:p>
        </w:tc>
      </w:tr>
      <w:tr w:rsidR="009A52B6">
        <w:trPr>
          <w:trHeight w:hRule="exact" w:val="683"/>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204"/>
              <w:rPr>
                <w:sz w:val="24"/>
              </w:rPr>
            </w:pPr>
            <w:r>
              <w:rPr>
                <w:sz w:val="24"/>
              </w:rPr>
              <w:t xml:space="preserve">Discuss the </w:t>
            </w:r>
            <w:proofErr w:type="spellStart"/>
            <w:r>
              <w:rPr>
                <w:sz w:val="24"/>
              </w:rPr>
              <w:t>etiology,pathogenesis</w:t>
            </w:r>
            <w:proofErr w:type="spellEnd"/>
            <w:r>
              <w:rPr>
                <w:sz w:val="24"/>
              </w:rPr>
              <w:t xml:space="preserve"> and morphology of AML</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Pr>
                <w:sz w:val="24"/>
              </w:rPr>
            </w:pPr>
            <w:r>
              <w:rPr>
                <w:sz w:val="24"/>
              </w:rPr>
              <w:t xml:space="preserve">Discuss the </w:t>
            </w:r>
            <w:proofErr w:type="spellStart"/>
            <w:r>
              <w:rPr>
                <w:sz w:val="24"/>
              </w:rPr>
              <w:t>etiology,pathogenesis</w:t>
            </w:r>
            <w:proofErr w:type="spellEnd"/>
            <w:r>
              <w:rPr>
                <w:sz w:val="24"/>
              </w:rPr>
              <w:t xml:space="preserve"> and morphology of </w:t>
            </w:r>
            <w:proofErr w:type="spellStart"/>
            <w:r>
              <w:rPr>
                <w:sz w:val="24"/>
              </w:rPr>
              <w:t>Myelodysplastic</w:t>
            </w:r>
            <w:proofErr w:type="spellEnd"/>
            <w:r>
              <w:rPr>
                <w:sz w:val="24"/>
              </w:rPr>
              <w:t xml:space="preserve"> syndromes</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Pr>
                <w:sz w:val="24"/>
              </w:rPr>
            </w:pPr>
            <w:r>
              <w:rPr>
                <w:sz w:val="24"/>
              </w:rPr>
              <w:t xml:space="preserve">Discuss the </w:t>
            </w:r>
            <w:proofErr w:type="spellStart"/>
            <w:r>
              <w:rPr>
                <w:sz w:val="24"/>
              </w:rPr>
              <w:t>etiology,pathogenesis</w:t>
            </w:r>
            <w:proofErr w:type="spellEnd"/>
            <w:r>
              <w:rPr>
                <w:sz w:val="24"/>
              </w:rPr>
              <w:t xml:space="preserve"> and morphology of </w:t>
            </w:r>
            <w:proofErr w:type="spellStart"/>
            <w:r>
              <w:rPr>
                <w:sz w:val="24"/>
              </w:rPr>
              <w:t>Myeloproliferative</w:t>
            </w:r>
            <w:proofErr w:type="spellEnd"/>
            <w:r>
              <w:rPr>
                <w:sz w:val="24"/>
              </w:rPr>
              <w:t xml:space="preserve"> disorders</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ind w:left="105"/>
              <w:rPr>
                <w:sz w:val="24"/>
              </w:rPr>
            </w:pPr>
            <w:r>
              <w:rPr>
                <w:sz w:val="24"/>
              </w:rPr>
              <w:t xml:space="preserve">Discuss the </w:t>
            </w:r>
            <w:proofErr w:type="spellStart"/>
            <w:r>
              <w:rPr>
                <w:sz w:val="24"/>
              </w:rPr>
              <w:t>etiology,pathogenesis</w:t>
            </w:r>
            <w:proofErr w:type="spellEnd"/>
            <w:r>
              <w:rPr>
                <w:sz w:val="24"/>
              </w:rPr>
              <w:t xml:space="preserve"> and morphology of Langerhans cell </w:t>
            </w:r>
            <w:proofErr w:type="spellStart"/>
            <w:r>
              <w:rPr>
                <w:sz w:val="24"/>
              </w:rPr>
              <w:t>histiocytosis</w:t>
            </w:r>
            <w:proofErr w:type="spellEnd"/>
          </w:p>
        </w:tc>
      </w:tr>
      <w:tr w:rsidR="009A52B6">
        <w:trPr>
          <w:trHeight w:hRule="exact" w:val="456"/>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2"/>
              <w:rPr>
                <w:sz w:val="24"/>
              </w:rPr>
            </w:pPr>
          </w:p>
          <w:p w:rsidR="009A52B6" w:rsidRDefault="00CD589E">
            <w:pPr>
              <w:pStyle w:val="TableParagraph"/>
              <w:ind w:left="540"/>
              <w:rPr>
                <w:sz w:val="24"/>
              </w:rPr>
            </w:pPr>
            <w:r>
              <w:rPr>
                <w:sz w:val="24"/>
              </w:rPr>
              <w:t>Spleen</w:t>
            </w:r>
          </w:p>
        </w:tc>
        <w:tc>
          <w:tcPr>
            <w:tcW w:w="5919" w:type="dxa"/>
          </w:tcPr>
          <w:p w:rsidR="009A52B6" w:rsidRDefault="00CD589E">
            <w:pPr>
              <w:pStyle w:val="TableParagraph"/>
              <w:spacing w:before="168"/>
              <w:ind w:left="105"/>
              <w:rPr>
                <w:sz w:val="24"/>
              </w:rPr>
            </w:pPr>
            <w:r>
              <w:rPr>
                <w:sz w:val="24"/>
              </w:rPr>
              <w:t xml:space="preserve">Explain the causes of </w:t>
            </w:r>
            <w:r w:rsidR="00B47EF2">
              <w:rPr>
                <w:sz w:val="24"/>
              </w:rPr>
              <w:t>splenomegaly</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204"/>
              <w:rPr>
                <w:sz w:val="24"/>
              </w:rPr>
            </w:pPr>
            <w:r>
              <w:rPr>
                <w:sz w:val="24"/>
              </w:rPr>
              <w:t xml:space="preserve">Discuss the </w:t>
            </w:r>
            <w:proofErr w:type="spellStart"/>
            <w:r>
              <w:rPr>
                <w:sz w:val="24"/>
              </w:rPr>
              <w:t>etiology,pathogenesis</w:t>
            </w:r>
            <w:proofErr w:type="spellEnd"/>
            <w:r>
              <w:rPr>
                <w:sz w:val="24"/>
              </w:rPr>
              <w:t xml:space="preserve"> and morphology of acute </w:t>
            </w:r>
            <w:proofErr w:type="spellStart"/>
            <w:r>
              <w:rPr>
                <w:sz w:val="24"/>
              </w:rPr>
              <w:t>splenitis</w:t>
            </w:r>
            <w:proofErr w:type="spellEnd"/>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ight="105"/>
              <w:rPr>
                <w:sz w:val="24"/>
              </w:rPr>
            </w:pPr>
            <w:r>
              <w:rPr>
                <w:sz w:val="24"/>
              </w:rPr>
              <w:t xml:space="preserve">Discuss the </w:t>
            </w:r>
            <w:proofErr w:type="spellStart"/>
            <w:r>
              <w:rPr>
                <w:sz w:val="24"/>
              </w:rPr>
              <w:t>etiology,pathogenesis</w:t>
            </w:r>
            <w:proofErr w:type="spellEnd"/>
            <w:r>
              <w:rPr>
                <w:sz w:val="24"/>
              </w:rPr>
              <w:t xml:space="preserve"> and morphology of splenic infarcts and congestive splenomegaly</w:t>
            </w:r>
          </w:p>
        </w:tc>
      </w:tr>
    </w:tbl>
    <w:p w:rsidR="009A52B6" w:rsidRDefault="009A52B6">
      <w:pPr>
        <w:rPr>
          <w:sz w:val="24"/>
        </w:rPr>
        <w:sectPr w:rsidR="009A52B6">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175"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910"/>
        </w:trPr>
        <w:tc>
          <w:tcPr>
            <w:tcW w:w="2091" w:type="dxa"/>
            <w:vMerge w:val="restart"/>
          </w:tcPr>
          <w:p w:rsidR="009A52B6" w:rsidRDefault="009A52B6"/>
        </w:tc>
        <w:tc>
          <w:tcPr>
            <w:tcW w:w="1738" w:type="dxa"/>
          </w:tcPr>
          <w:p w:rsidR="009A52B6" w:rsidRDefault="009A52B6"/>
        </w:tc>
        <w:tc>
          <w:tcPr>
            <w:tcW w:w="5919" w:type="dxa"/>
          </w:tcPr>
          <w:p w:rsidR="009A52B6" w:rsidRDefault="009A52B6">
            <w:pPr>
              <w:pStyle w:val="TableParagraph"/>
              <w:spacing w:before="1"/>
              <w:rPr>
                <w:sz w:val="30"/>
              </w:rPr>
            </w:pPr>
          </w:p>
          <w:p w:rsidR="009A52B6" w:rsidRDefault="00CD589E">
            <w:pPr>
              <w:pStyle w:val="TableParagraph"/>
              <w:ind w:left="105" w:right="104"/>
              <w:rPr>
                <w:sz w:val="24"/>
              </w:rPr>
            </w:pPr>
            <w:r>
              <w:rPr>
                <w:sz w:val="24"/>
              </w:rPr>
              <w:t xml:space="preserve">Discuss the </w:t>
            </w:r>
            <w:proofErr w:type="spellStart"/>
            <w:r>
              <w:rPr>
                <w:sz w:val="24"/>
              </w:rPr>
              <w:t>neoplasms,congenital</w:t>
            </w:r>
            <w:proofErr w:type="spellEnd"/>
            <w:r>
              <w:rPr>
                <w:sz w:val="24"/>
              </w:rPr>
              <w:t xml:space="preserve"> anomalies and rupture of spleen</w:t>
            </w:r>
          </w:p>
        </w:tc>
      </w:tr>
      <w:tr w:rsidR="009A52B6">
        <w:trPr>
          <w:trHeight w:hRule="exact" w:val="456"/>
        </w:trPr>
        <w:tc>
          <w:tcPr>
            <w:tcW w:w="2091" w:type="dxa"/>
            <w:vMerge/>
          </w:tcPr>
          <w:p w:rsidR="009A52B6" w:rsidRDefault="009A52B6"/>
        </w:tc>
        <w:tc>
          <w:tcPr>
            <w:tcW w:w="1738" w:type="dxa"/>
            <w:vMerge w:val="restart"/>
          </w:tcPr>
          <w:p w:rsidR="009A52B6" w:rsidRDefault="009A52B6">
            <w:pPr>
              <w:pStyle w:val="TableParagraph"/>
              <w:spacing w:before="7"/>
              <w:rPr>
                <w:sz w:val="36"/>
              </w:rPr>
            </w:pPr>
          </w:p>
          <w:p w:rsidR="009A52B6" w:rsidRDefault="00CD589E">
            <w:pPr>
              <w:pStyle w:val="TableParagraph"/>
              <w:spacing w:before="1"/>
              <w:ind w:left="474"/>
              <w:rPr>
                <w:sz w:val="24"/>
              </w:rPr>
            </w:pPr>
            <w:r>
              <w:rPr>
                <w:sz w:val="24"/>
              </w:rPr>
              <w:t>Thymus</w:t>
            </w:r>
          </w:p>
        </w:tc>
        <w:tc>
          <w:tcPr>
            <w:tcW w:w="5919" w:type="dxa"/>
          </w:tcPr>
          <w:p w:rsidR="009A52B6" w:rsidRDefault="00CD589E">
            <w:pPr>
              <w:pStyle w:val="TableParagraph"/>
              <w:spacing w:before="168"/>
              <w:ind w:left="105"/>
              <w:rPr>
                <w:sz w:val="24"/>
              </w:rPr>
            </w:pPr>
            <w:r>
              <w:rPr>
                <w:sz w:val="24"/>
              </w:rPr>
              <w:t>Define the developmental disorders of thymus</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Pr>
                <w:sz w:val="24"/>
              </w:rPr>
            </w:pPr>
            <w:r>
              <w:rPr>
                <w:sz w:val="24"/>
              </w:rPr>
              <w:t xml:space="preserve">Distinguish between </w:t>
            </w:r>
            <w:proofErr w:type="spellStart"/>
            <w:r>
              <w:rPr>
                <w:sz w:val="24"/>
              </w:rPr>
              <w:t>thymic</w:t>
            </w:r>
            <w:proofErr w:type="spellEnd"/>
            <w:r>
              <w:rPr>
                <w:sz w:val="24"/>
              </w:rPr>
              <w:t xml:space="preserve"> hyperplasia and </w:t>
            </w:r>
            <w:proofErr w:type="spellStart"/>
            <w:r>
              <w:rPr>
                <w:sz w:val="24"/>
              </w:rPr>
              <w:t>thymomas</w:t>
            </w:r>
            <w:proofErr w:type="spellEnd"/>
            <w:r>
              <w:rPr>
                <w:sz w:val="24"/>
              </w:rPr>
              <w:t xml:space="preserve"> morphologically and clinically</w:t>
            </w:r>
          </w:p>
        </w:tc>
      </w:tr>
      <w:tr w:rsidR="009A52B6">
        <w:trPr>
          <w:trHeight w:hRule="exact" w:val="456"/>
        </w:trPr>
        <w:tc>
          <w:tcPr>
            <w:tcW w:w="2091"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30"/>
              </w:rPr>
            </w:pPr>
          </w:p>
          <w:p w:rsidR="009A52B6" w:rsidRDefault="00CD589E">
            <w:pPr>
              <w:pStyle w:val="TableParagraph"/>
              <w:spacing w:before="1"/>
              <w:ind w:left="452" w:right="342" w:hanging="95"/>
              <w:rPr>
                <w:sz w:val="24"/>
              </w:rPr>
            </w:pPr>
            <w:r>
              <w:rPr>
                <w:sz w:val="24"/>
              </w:rPr>
              <w:t>RED BLOOD CELL AND</w:t>
            </w:r>
          </w:p>
        </w:tc>
        <w:tc>
          <w:tcPr>
            <w:tcW w:w="1738" w:type="dxa"/>
            <w:vMerge w:val="restart"/>
          </w:tcPr>
          <w:p w:rsidR="009A52B6" w:rsidRDefault="009A52B6">
            <w:pPr>
              <w:pStyle w:val="TableParagraph"/>
              <w:spacing w:before="11"/>
              <w:rPr>
                <w:sz w:val="26"/>
              </w:rPr>
            </w:pPr>
          </w:p>
          <w:p w:rsidR="009A52B6" w:rsidRDefault="00CD589E">
            <w:pPr>
              <w:pStyle w:val="TableParagraph"/>
              <w:ind w:left="440"/>
              <w:rPr>
                <w:sz w:val="24"/>
              </w:rPr>
            </w:pPr>
            <w:proofErr w:type="spellStart"/>
            <w:r>
              <w:rPr>
                <w:sz w:val="24"/>
              </w:rPr>
              <w:t>Anemias</w:t>
            </w:r>
            <w:proofErr w:type="spellEnd"/>
          </w:p>
        </w:tc>
        <w:tc>
          <w:tcPr>
            <w:tcW w:w="5919" w:type="dxa"/>
          </w:tcPr>
          <w:p w:rsidR="009A52B6" w:rsidRDefault="00CD589E">
            <w:pPr>
              <w:pStyle w:val="TableParagraph"/>
              <w:spacing w:before="168"/>
              <w:ind w:left="166"/>
              <w:rPr>
                <w:sz w:val="24"/>
              </w:rPr>
            </w:pPr>
            <w:r>
              <w:rPr>
                <w:sz w:val="24"/>
              </w:rPr>
              <w:t>Discuss  the Classification of ANEMIAS</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Explain the reference ranges for RBCS</w:t>
            </w:r>
          </w:p>
        </w:tc>
      </w:tr>
      <w:tr w:rsidR="009A52B6">
        <w:trPr>
          <w:trHeight w:hRule="exact" w:val="908"/>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spacing w:before="3"/>
              <w:rPr>
                <w:sz w:val="28"/>
              </w:rPr>
            </w:pPr>
          </w:p>
          <w:p w:rsidR="009A52B6" w:rsidRDefault="00CD589E">
            <w:pPr>
              <w:pStyle w:val="TableParagraph"/>
              <w:ind w:left="474" w:right="338" w:hanging="119"/>
              <w:rPr>
                <w:sz w:val="24"/>
              </w:rPr>
            </w:pPr>
            <w:r>
              <w:rPr>
                <w:sz w:val="24"/>
              </w:rPr>
              <w:t xml:space="preserve">Blood loss </w:t>
            </w:r>
            <w:proofErr w:type="spellStart"/>
            <w:r>
              <w:rPr>
                <w:sz w:val="24"/>
              </w:rPr>
              <w:t>anemias</w:t>
            </w:r>
            <w:proofErr w:type="spellEnd"/>
          </w:p>
        </w:tc>
        <w:tc>
          <w:tcPr>
            <w:tcW w:w="5919" w:type="dxa"/>
          </w:tcPr>
          <w:p w:rsidR="009A52B6" w:rsidRDefault="009A52B6">
            <w:pPr>
              <w:pStyle w:val="TableParagraph"/>
              <w:spacing w:before="10"/>
              <w:rPr>
                <w:sz w:val="29"/>
              </w:rPr>
            </w:pPr>
          </w:p>
          <w:p w:rsidR="009A52B6" w:rsidRDefault="00CD589E">
            <w:pPr>
              <w:pStyle w:val="TableParagraph"/>
              <w:ind w:left="105" w:right="470"/>
              <w:rPr>
                <w:sz w:val="24"/>
              </w:rPr>
            </w:pPr>
            <w:r>
              <w:rPr>
                <w:sz w:val="24"/>
              </w:rPr>
              <w:t xml:space="preserve">Discuss in detail the </w:t>
            </w:r>
            <w:proofErr w:type="spellStart"/>
            <w:r>
              <w:rPr>
                <w:sz w:val="24"/>
              </w:rPr>
              <w:t>etiology,pathogenesis,morphology</w:t>
            </w:r>
            <w:proofErr w:type="spellEnd"/>
            <w:r>
              <w:rPr>
                <w:sz w:val="24"/>
              </w:rPr>
              <w:t xml:space="preserve"> and clinical features of acute blood loss </w:t>
            </w:r>
            <w:proofErr w:type="spellStart"/>
            <w:r>
              <w:rPr>
                <w:sz w:val="24"/>
              </w:rPr>
              <w:t>anemias</w:t>
            </w:r>
            <w:proofErr w:type="spellEnd"/>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ight="470"/>
              <w:rPr>
                <w:sz w:val="24"/>
              </w:rPr>
            </w:pPr>
            <w:r>
              <w:rPr>
                <w:sz w:val="24"/>
              </w:rPr>
              <w:t xml:space="preserve">Discuss in detail the </w:t>
            </w:r>
            <w:proofErr w:type="spellStart"/>
            <w:r>
              <w:rPr>
                <w:sz w:val="24"/>
              </w:rPr>
              <w:t>etiology,pathogenesis,morphology</w:t>
            </w:r>
            <w:proofErr w:type="spellEnd"/>
            <w:r>
              <w:rPr>
                <w:sz w:val="24"/>
              </w:rPr>
              <w:t xml:space="preserve"> and clinical features of chronic blood loss </w:t>
            </w:r>
            <w:proofErr w:type="spellStart"/>
            <w:r>
              <w:rPr>
                <w:sz w:val="24"/>
              </w:rPr>
              <w:t>anemias</w:t>
            </w:r>
            <w:proofErr w:type="spellEnd"/>
          </w:p>
        </w:tc>
      </w:tr>
      <w:tr w:rsidR="009A52B6">
        <w:trPr>
          <w:trHeight w:hRule="exact" w:val="908"/>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CD589E">
            <w:pPr>
              <w:pStyle w:val="TableParagraph"/>
              <w:spacing w:before="162"/>
              <w:ind w:left="440" w:right="340" w:hanging="80"/>
              <w:rPr>
                <w:sz w:val="24"/>
              </w:rPr>
            </w:pPr>
            <w:r>
              <w:rPr>
                <w:sz w:val="24"/>
              </w:rPr>
              <w:t xml:space="preserve">Hemolytic </w:t>
            </w:r>
            <w:proofErr w:type="spellStart"/>
            <w:r>
              <w:rPr>
                <w:sz w:val="24"/>
              </w:rPr>
              <w:t>Anemias</w:t>
            </w:r>
            <w:proofErr w:type="spellEnd"/>
          </w:p>
        </w:tc>
        <w:tc>
          <w:tcPr>
            <w:tcW w:w="5919" w:type="dxa"/>
          </w:tcPr>
          <w:p w:rsidR="009A52B6" w:rsidRDefault="009A52B6">
            <w:pPr>
              <w:pStyle w:val="TableParagraph"/>
              <w:spacing w:before="10"/>
              <w:rPr>
                <w:sz w:val="29"/>
              </w:rPr>
            </w:pPr>
          </w:p>
          <w:p w:rsidR="009A52B6" w:rsidRDefault="00CD589E">
            <w:pPr>
              <w:pStyle w:val="TableParagraph"/>
              <w:ind w:left="105" w:right="470"/>
              <w:rPr>
                <w:sz w:val="24"/>
              </w:rPr>
            </w:pPr>
            <w:r>
              <w:rPr>
                <w:sz w:val="24"/>
              </w:rPr>
              <w:t xml:space="preserve">Discuss in detail the </w:t>
            </w:r>
            <w:proofErr w:type="spellStart"/>
            <w:r>
              <w:rPr>
                <w:sz w:val="24"/>
              </w:rPr>
              <w:t>etiology,pathogenesis,morphology</w:t>
            </w:r>
            <w:proofErr w:type="spellEnd"/>
            <w:r>
              <w:rPr>
                <w:sz w:val="24"/>
              </w:rPr>
              <w:t xml:space="preserve"> and clinical features of hereditary spherocytosis</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ight="470"/>
              <w:rPr>
                <w:sz w:val="24"/>
              </w:rPr>
            </w:pPr>
            <w:r>
              <w:rPr>
                <w:sz w:val="24"/>
              </w:rPr>
              <w:t xml:space="preserve">Discuss in detail the </w:t>
            </w:r>
            <w:proofErr w:type="spellStart"/>
            <w:r>
              <w:rPr>
                <w:sz w:val="24"/>
              </w:rPr>
              <w:t>etiology,pathogenesis,morphology</w:t>
            </w:r>
            <w:proofErr w:type="spellEnd"/>
            <w:r>
              <w:rPr>
                <w:sz w:val="24"/>
              </w:rPr>
              <w:t xml:space="preserve"> and clinical features of G6PD deficiency</w:t>
            </w:r>
          </w:p>
        </w:tc>
      </w:tr>
      <w:tr w:rsidR="009A52B6">
        <w:trPr>
          <w:trHeight w:hRule="exact" w:val="909"/>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1"/>
              <w:rPr>
                <w:sz w:val="29"/>
              </w:rPr>
            </w:pPr>
          </w:p>
          <w:p w:rsidR="009A52B6" w:rsidRDefault="00CD589E">
            <w:pPr>
              <w:pStyle w:val="TableParagraph"/>
              <w:ind w:left="105" w:right="470"/>
              <w:rPr>
                <w:sz w:val="24"/>
              </w:rPr>
            </w:pPr>
            <w:r>
              <w:rPr>
                <w:sz w:val="24"/>
              </w:rPr>
              <w:t xml:space="preserve">Discuss in detail the </w:t>
            </w:r>
            <w:proofErr w:type="spellStart"/>
            <w:r>
              <w:rPr>
                <w:sz w:val="24"/>
              </w:rPr>
              <w:t>etiology,pathogenesis,morphology</w:t>
            </w:r>
            <w:proofErr w:type="spellEnd"/>
            <w:r>
              <w:rPr>
                <w:sz w:val="24"/>
              </w:rPr>
              <w:t xml:space="preserve"> and clinical features of Sickle cell disease</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ight="470"/>
              <w:rPr>
                <w:sz w:val="24"/>
              </w:rPr>
            </w:pPr>
            <w:r>
              <w:rPr>
                <w:sz w:val="24"/>
              </w:rPr>
              <w:t xml:space="preserve">Discuss in detail the </w:t>
            </w:r>
            <w:proofErr w:type="spellStart"/>
            <w:r>
              <w:rPr>
                <w:sz w:val="24"/>
              </w:rPr>
              <w:t>etiology,pathogenesis,morphology</w:t>
            </w:r>
            <w:proofErr w:type="spellEnd"/>
            <w:r>
              <w:rPr>
                <w:sz w:val="24"/>
              </w:rPr>
              <w:t xml:space="preserve"> and clinical features of Thalassemia Syndromes</w:t>
            </w:r>
          </w:p>
        </w:tc>
      </w:tr>
      <w:tr w:rsidR="009A52B6">
        <w:trPr>
          <w:trHeight w:hRule="exact" w:val="1136"/>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8"/>
              <w:rPr>
                <w:sz w:val="25"/>
              </w:rPr>
            </w:pPr>
          </w:p>
          <w:p w:rsidR="009A52B6" w:rsidRDefault="00CD589E">
            <w:pPr>
              <w:pStyle w:val="TableParagraph"/>
              <w:ind w:left="105" w:right="470"/>
              <w:rPr>
                <w:sz w:val="24"/>
              </w:rPr>
            </w:pPr>
            <w:r>
              <w:rPr>
                <w:sz w:val="24"/>
              </w:rPr>
              <w:t xml:space="preserve">Discuss in detail the </w:t>
            </w:r>
            <w:proofErr w:type="spellStart"/>
            <w:r>
              <w:rPr>
                <w:sz w:val="24"/>
              </w:rPr>
              <w:t>etiology,pathogenesis,morphology</w:t>
            </w:r>
            <w:proofErr w:type="spellEnd"/>
            <w:r>
              <w:rPr>
                <w:sz w:val="24"/>
              </w:rPr>
              <w:t xml:space="preserve"> and clinical features of paroxysmal nocturnal </w:t>
            </w:r>
            <w:proofErr w:type="spellStart"/>
            <w:r>
              <w:rPr>
                <w:sz w:val="24"/>
              </w:rPr>
              <w:t>hemoglobinuria</w:t>
            </w:r>
            <w:proofErr w:type="spellEnd"/>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ight="470"/>
              <w:rPr>
                <w:sz w:val="24"/>
              </w:rPr>
            </w:pPr>
            <w:r>
              <w:rPr>
                <w:sz w:val="24"/>
              </w:rPr>
              <w:t xml:space="preserve">Discuss in detail the </w:t>
            </w:r>
            <w:proofErr w:type="spellStart"/>
            <w:r>
              <w:rPr>
                <w:sz w:val="24"/>
              </w:rPr>
              <w:t>etiology,pathogenesis,morphology</w:t>
            </w:r>
            <w:proofErr w:type="spellEnd"/>
            <w:r>
              <w:rPr>
                <w:sz w:val="24"/>
              </w:rPr>
              <w:t xml:space="preserve"> and clinical features of </w:t>
            </w:r>
            <w:proofErr w:type="spellStart"/>
            <w:r>
              <w:rPr>
                <w:sz w:val="24"/>
              </w:rPr>
              <w:t>Immunohemolytic</w:t>
            </w:r>
            <w:proofErr w:type="spellEnd"/>
            <w:r>
              <w:rPr>
                <w:sz w:val="24"/>
              </w:rPr>
              <w:t xml:space="preserve"> </w:t>
            </w:r>
            <w:proofErr w:type="spellStart"/>
            <w:r>
              <w:rPr>
                <w:sz w:val="24"/>
              </w:rPr>
              <w:t>Anemias</w:t>
            </w:r>
            <w:proofErr w:type="spellEnd"/>
          </w:p>
        </w:tc>
      </w:tr>
      <w:tr w:rsidR="009A52B6">
        <w:trPr>
          <w:trHeight w:hRule="exact" w:val="910"/>
        </w:trPr>
        <w:tc>
          <w:tcPr>
            <w:tcW w:w="2091" w:type="dxa"/>
            <w:vMerge/>
          </w:tcPr>
          <w:p w:rsidR="009A52B6" w:rsidRDefault="009A52B6"/>
        </w:tc>
        <w:tc>
          <w:tcPr>
            <w:tcW w:w="1738" w:type="dxa"/>
          </w:tcPr>
          <w:p w:rsidR="009A52B6" w:rsidRDefault="00CD589E">
            <w:pPr>
              <w:pStyle w:val="TableParagraph"/>
              <w:spacing w:before="170"/>
              <w:ind w:left="308" w:right="286" w:firstLine="2"/>
              <w:rPr>
                <w:sz w:val="24"/>
              </w:rPr>
            </w:pPr>
            <w:proofErr w:type="spellStart"/>
            <w:r>
              <w:rPr>
                <w:sz w:val="24"/>
              </w:rPr>
              <w:t>Anemias</w:t>
            </w:r>
            <w:proofErr w:type="spellEnd"/>
            <w:r>
              <w:rPr>
                <w:sz w:val="24"/>
              </w:rPr>
              <w:t xml:space="preserve"> of Diminished</w:t>
            </w:r>
          </w:p>
        </w:tc>
        <w:tc>
          <w:tcPr>
            <w:tcW w:w="5919" w:type="dxa"/>
          </w:tcPr>
          <w:p w:rsidR="009A52B6" w:rsidRDefault="009A52B6">
            <w:pPr>
              <w:pStyle w:val="TableParagraph"/>
              <w:spacing w:before="1"/>
              <w:rPr>
                <w:sz w:val="30"/>
              </w:rPr>
            </w:pPr>
          </w:p>
          <w:p w:rsidR="009A52B6" w:rsidRDefault="00CD589E">
            <w:pPr>
              <w:pStyle w:val="TableParagraph"/>
              <w:ind w:left="105" w:right="470"/>
              <w:rPr>
                <w:sz w:val="24"/>
              </w:rPr>
            </w:pPr>
            <w:r>
              <w:rPr>
                <w:sz w:val="24"/>
              </w:rPr>
              <w:t xml:space="preserve">Discuss in detail the </w:t>
            </w:r>
            <w:proofErr w:type="spellStart"/>
            <w:r>
              <w:rPr>
                <w:sz w:val="24"/>
              </w:rPr>
              <w:t>etiology,pathogenesis,morphology</w:t>
            </w:r>
            <w:proofErr w:type="spellEnd"/>
            <w:r>
              <w:rPr>
                <w:sz w:val="24"/>
              </w:rPr>
              <w:t xml:space="preserve"> and clinical features of </w:t>
            </w:r>
            <w:proofErr w:type="spellStart"/>
            <w:r>
              <w:rPr>
                <w:sz w:val="24"/>
              </w:rPr>
              <w:t>Megaloblastic</w:t>
            </w:r>
            <w:proofErr w:type="spellEnd"/>
            <w:r>
              <w:rPr>
                <w:sz w:val="24"/>
              </w:rPr>
              <w:t xml:space="preserve"> Anemia</w:t>
            </w:r>
          </w:p>
        </w:tc>
      </w:tr>
      <w:tr w:rsidR="009A52B6">
        <w:trPr>
          <w:trHeight w:hRule="exact" w:val="908"/>
        </w:trPr>
        <w:tc>
          <w:tcPr>
            <w:tcW w:w="2091" w:type="dxa"/>
            <w:vMerge/>
          </w:tcPr>
          <w:p w:rsidR="009A52B6" w:rsidRDefault="009A52B6"/>
        </w:tc>
        <w:tc>
          <w:tcPr>
            <w:tcW w:w="1738" w:type="dxa"/>
          </w:tcPr>
          <w:p w:rsidR="009A52B6" w:rsidRDefault="009A52B6">
            <w:pPr>
              <w:pStyle w:val="TableParagraph"/>
              <w:spacing w:before="6"/>
              <w:rPr>
                <w:sz w:val="26"/>
              </w:rPr>
            </w:pPr>
          </w:p>
          <w:p w:rsidR="009A52B6" w:rsidRDefault="00CD589E">
            <w:pPr>
              <w:pStyle w:val="TableParagraph"/>
              <w:spacing w:before="1"/>
              <w:ind w:left="165"/>
              <w:rPr>
                <w:sz w:val="24"/>
              </w:rPr>
            </w:pPr>
            <w:r>
              <w:rPr>
                <w:sz w:val="24"/>
              </w:rPr>
              <w:t>Erythropoiesis</w:t>
            </w:r>
          </w:p>
        </w:tc>
        <w:tc>
          <w:tcPr>
            <w:tcW w:w="5919" w:type="dxa"/>
          </w:tcPr>
          <w:p w:rsidR="009A52B6" w:rsidRDefault="009A52B6">
            <w:pPr>
              <w:pStyle w:val="TableParagraph"/>
              <w:spacing w:before="10"/>
              <w:rPr>
                <w:sz w:val="29"/>
              </w:rPr>
            </w:pPr>
          </w:p>
          <w:p w:rsidR="009A52B6" w:rsidRDefault="00CD589E">
            <w:pPr>
              <w:pStyle w:val="TableParagraph"/>
              <w:ind w:left="105" w:right="470"/>
              <w:rPr>
                <w:sz w:val="24"/>
              </w:rPr>
            </w:pPr>
            <w:r>
              <w:rPr>
                <w:sz w:val="24"/>
              </w:rPr>
              <w:t xml:space="preserve">Discuss in detail the </w:t>
            </w:r>
            <w:proofErr w:type="spellStart"/>
            <w:r>
              <w:rPr>
                <w:sz w:val="24"/>
              </w:rPr>
              <w:t>etiology,pathogenesis,morphology</w:t>
            </w:r>
            <w:proofErr w:type="spellEnd"/>
            <w:r>
              <w:rPr>
                <w:sz w:val="24"/>
              </w:rPr>
              <w:t xml:space="preserve"> and clinical features of </w:t>
            </w:r>
            <w:proofErr w:type="spellStart"/>
            <w:r>
              <w:rPr>
                <w:sz w:val="24"/>
              </w:rPr>
              <w:t>Folate</w:t>
            </w:r>
            <w:proofErr w:type="spellEnd"/>
            <w:r>
              <w:rPr>
                <w:sz w:val="24"/>
              </w:rPr>
              <w:t xml:space="preserve"> deficiency Anemia</w:t>
            </w:r>
          </w:p>
        </w:tc>
      </w:tr>
    </w:tbl>
    <w:p w:rsidR="009A52B6" w:rsidRDefault="009A52B6">
      <w:pPr>
        <w:rPr>
          <w:sz w:val="24"/>
        </w:rPr>
        <w:sectPr w:rsidR="009A52B6">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199"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910"/>
        </w:trPr>
        <w:tc>
          <w:tcPr>
            <w:tcW w:w="2091" w:type="dxa"/>
            <w:vMerge w:val="restart"/>
          </w:tcPr>
          <w:p w:rsidR="009A52B6" w:rsidRDefault="009A52B6"/>
        </w:tc>
        <w:tc>
          <w:tcPr>
            <w:tcW w:w="1738" w:type="dxa"/>
            <w:vMerge w:val="restart"/>
          </w:tcPr>
          <w:p w:rsidR="009A52B6" w:rsidRDefault="009A52B6"/>
        </w:tc>
        <w:tc>
          <w:tcPr>
            <w:tcW w:w="5919" w:type="dxa"/>
          </w:tcPr>
          <w:p w:rsidR="009A52B6" w:rsidRDefault="009A52B6">
            <w:pPr>
              <w:pStyle w:val="TableParagraph"/>
              <w:spacing w:before="1"/>
              <w:rPr>
                <w:sz w:val="30"/>
              </w:rPr>
            </w:pPr>
          </w:p>
          <w:p w:rsidR="009A52B6" w:rsidRDefault="00CD589E">
            <w:pPr>
              <w:pStyle w:val="TableParagraph"/>
              <w:ind w:left="105" w:right="470"/>
              <w:rPr>
                <w:sz w:val="24"/>
              </w:rPr>
            </w:pPr>
            <w:r>
              <w:rPr>
                <w:sz w:val="24"/>
              </w:rPr>
              <w:t xml:space="preserve">Discuss in detail the </w:t>
            </w:r>
            <w:proofErr w:type="spellStart"/>
            <w:r>
              <w:rPr>
                <w:sz w:val="24"/>
              </w:rPr>
              <w:t>etiology,pathogenesis,morphology</w:t>
            </w:r>
            <w:proofErr w:type="spellEnd"/>
            <w:r>
              <w:rPr>
                <w:sz w:val="24"/>
              </w:rPr>
              <w:t xml:space="preserve"> and clinical features of iron deficiency Anemia</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ight="470"/>
              <w:rPr>
                <w:sz w:val="24"/>
              </w:rPr>
            </w:pPr>
            <w:r>
              <w:rPr>
                <w:sz w:val="24"/>
              </w:rPr>
              <w:t xml:space="preserve">Discuss in detail the </w:t>
            </w:r>
            <w:proofErr w:type="spellStart"/>
            <w:r>
              <w:rPr>
                <w:sz w:val="24"/>
              </w:rPr>
              <w:t>etiology,pathogenesis,morphology</w:t>
            </w:r>
            <w:proofErr w:type="spellEnd"/>
            <w:r>
              <w:rPr>
                <w:sz w:val="24"/>
              </w:rPr>
              <w:t xml:space="preserve"> and clinical features of   Anemia of chronic diseases</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ight="470"/>
              <w:rPr>
                <w:sz w:val="24"/>
              </w:rPr>
            </w:pPr>
            <w:r>
              <w:rPr>
                <w:sz w:val="24"/>
              </w:rPr>
              <w:t xml:space="preserve">Discuss in detail the </w:t>
            </w:r>
            <w:proofErr w:type="spellStart"/>
            <w:r>
              <w:rPr>
                <w:sz w:val="24"/>
              </w:rPr>
              <w:t>etiology,pathogenesis,morphology</w:t>
            </w:r>
            <w:proofErr w:type="spellEnd"/>
            <w:r>
              <w:rPr>
                <w:sz w:val="24"/>
              </w:rPr>
              <w:t xml:space="preserve"> and clinical features of  aplastic anemia</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ight="470"/>
              <w:rPr>
                <w:sz w:val="24"/>
              </w:rPr>
            </w:pPr>
            <w:r>
              <w:rPr>
                <w:sz w:val="24"/>
              </w:rPr>
              <w:t xml:space="preserve">Discuss in detail the </w:t>
            </w:r>
            <w:proofErr w:type="spellStart"/>
            <w:r>
              <w:rPr>
                <w:sz w:val="24"/>
              </w:rPr>
              <w:t>etiology,pathogenesis,morphology</w:t>
            </w:r>
            <w:proofErr w:type="spellEnd"/>
            <w:r>
              <w:rPr>
                <w:sz w:val="24"/>
              </w:rPr>
              <w:t xml:space="preserve"> and clinical features of   pure red cell aplasia</w:t>
            </w:r>
          </w:p>
        </w:tc>
      </w:tr>
      <w:tr w:rsidR="009A52B6">
        <w:trPr>
          <w:trHeight w:hRule="exact" w:val="910"/>
        </w:trPr>
        <w:tc>
          <w:tcPr>
            <w:tcW w:w="2091" w:type="dxa"/>
            <w:vMerge/>
          </w:tcPr>
          <w:p w:rsidR="009A52B6" w:rsidRDefault="009A52B6"/>
        </w:tc>
        <w:tc>
          <w:tcPr>
            <w:tcW w:w="1738" w:type="dxa"/>
          </w:tcPr>
          <w:p w:rsidR="009A52B6" w:rsidRDefault="009A52B6">
            <w:pPr>
              <w:pStyle w:val="TableParagraph"/>
              <w:spacing w:before="8"/>
              <w:rPr>
                <w:sz w:val="26"/>
              </w:rPr>
            </w:pPr>
          </w:p>
          <w:p w:rsidR="009A52B6" w:rsidRDefault="00CD589E">
            <w:pPr>
              <w:pStyle w:val="TableParagraph"/>
              <w:spacing w:before="1"/>
              <w:ind w:left="205"/>
              <w:rPr>
                <w:sz w:val="24"/>
              </w:rPr>
            </w:pPr>
            <w:r>
              <w:rPr>
                <w:sz w:val="24"/>
              </w:rPr>
              <w:t>Polycythemia</w:t>
            </w:r>
          </w:p>
        </w:tc>
        <w:tc>
          <w:tcPr>
            <w:tcW w:w="5919" w:type="dxa"/>
          </w:tcPr>
          <w:p w:rsidR="009A52B6" w:rsidRDefault="009A52B6">
            <w:pPr>
              <w:pStyle w:val="TableParagraph"/>
              <w:rPr>
                <w:sz w:val="30"/>
              </w:rPr>
            </w:pPr>
          </w:p>
          <w:p w:rsidR="009A52B6" w:rsidRDefault="00CD589E">
            <w:pPr>
              <w:pStyle w:val="TableParagraph"/>
              <w:spacing w:before="1"/>
              <w:ind w:left="105" w:right="470"/>
              <w:rPr>
                <w:sz w:val="24"/>
              </w:rPr>
            </w:pPr>
            <w:r>
              <w:rPr>
                <w:sz w:val="24"/>
              </w:rPr>
              <w:t xml:space="preserve">Discuss in detail the </w:t>
            </w:r>
            <w:proofErr w:type="spellStart"/>
            <w:r>
              <w:rPr>
                <w:sz w:val="24"/>
              </w:rPr>
              <w:t>etiology,pathogenesis,morphology</w:t>
            </w:r>
            <w:proofErr w:type="spellEnd"/>
            <w:r>
              <w:rPr>
                <w:sz w:val="24"/>
              </w:rPr>
              <w:t xml:space="preserve"> and clinical features of polycythemia</w:t>
            </w:r>
          </w:p>
        </w:tc>
      </w:tr>
      <w:tr w:rsidR="009A52B6">
        <w:trPr>
          <w:trHeight w:hRule="exact" w:val="556"/>
        </w:trPr>
        <w:tc>
          <w:tcPr>
            <w:tcW w:w="2091"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8"/>
              <w:rPr>
                <w:sz w:val="23"/>
              </w:rPr>
            </w:pPr>
          </w:p>
          <w:p w:rsidR="009A52B6" w:rsidRDefault="00CD589E">
            <w:pPr>
              <w:pStyle w:val="TableParagraph"/>
              <w:ind w:left="376" w:right="350" w:hanging="6"/>
              <w:rPr>
                <w:sz w:val="24"/>
              </w:rPr>
            </w:pPr>
            <w:r>
              <w:rPr>
                <w:sz w:val="24"/>
              </w:rPr>
              <w:t>BLEEEDING DISORDERS</w:t>
            </w:r>
          </w:p>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8"/>
              <w:rPr>
                <w:sz w:val="33"/>
              </w:rPr>
            </w:pPr>
          </w:p>
          <w:p w:rsidR="009A52B6" w:rsidRDefault="00CD589E">
            <w:pPr>
              <w:pStyle w:val="TableParagraph"/>
              <w:ind w:left="400" w:hanging="166"/>
              <w:rPr>
                <w:sz w:val="24"/>
              </w:rPr>
            </w:pPr>
            <w:r>
              <w:rPr>
                <w:sz w:val="24"/>
              </w:rPr>
              <w:t>Hemorrhagic Diatheses</w:t>
            </w:r>
          </w:p>
        </w:tc>
        <w:tc>
          <w:tcPr>
            <w:tcW w:w="5919" w:type="dxa"/>
          </w:tcPr>
          <w:p w:rsidR="009A52B6" w:rsidRDefault="00CD589E">
            <w:pPr>
              <w:pStyle w:val="TableParagraph"/>
              <w:ind w:left="105"/>
              <w:rPr>
                <w:sz w:val="24"/>
              </w:rPr>
            </w:pPr>
            <w:r>
              <w:rPr>
                <w:sz w:val="24"/>
              </w:rPr>
              <w:t>Describe the bleeding disorders caused by vessel wall abnormalities</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Pr>
                <w:sz w:val="24"/>
              </w:rPr>
            </w:pPr>
            <w:r>
              <w:rPr>
                <w:sz w:val="24"/>
              </w:rPr>
              <w:t xml:space="preserve">Discuss </w:t>
            </w:r>
            <w:proofErr w:type="spellStart"/>
            <w:r>
              <w:rPr>
                <w:sz w:val="24"/>
              </w:rPr>
              <w:t>etiology,pathogenesis</w:t>
            </w:r>
            <w:proofErr w:type="spellEnd"/>
            <w:r>
              <w:rPr>
                <w:sz w:val="24"/>
              </w:rPr>
              <w:t xml:space="preserve"> , morphology and clinical features of thrombocytopenia</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Pr>
                <w:sz w:val="24"/>
              </w:rPr>
            </w:pPr>
            <w:r>
              <w:rPr>
                <w:sz w:val="24"/>
              </w:rPr>
              <w:t xml:space="preserve">Discuss </w:t>
            </w:r>
            <w:proofErr w:type="spellStart"/>
            <w:r>
              <w:rPr>
                <w:sz w:val="24"/>
              </w:rPr>
              <w:t>etiology,pathogenesis</w:t>
            </w:r>
            <w:proofErr w:type="spellEnd"/>
            <w:r>
              <w:rPr>
                <w:sz w:val="24"/>
              </w:rPr>
              <w:t xml:space="preserve"> , morphology and clinical features of  Acute immune thrombocytopenic </w:t>
            </w:r>
            <w:proofErr w:type="spellStart"/>
            <w:r>
              <w:rPr>
                <w:sz w:val="24"/>
              </w:rPr>
              <w:t>purpura</w:t>
            </w:r>
            <w:proofErr w:type="spellEnd"/>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
              <w:rPr>
                <w:sz w:val="30"/>
              </w:rPr>
            </w:pPr>
          </w:p>
          <w:p w:rsidR="009A52B6" w:rsidRDefault="00CD589E">
            <w:pPr>
              <w:pStyle w:val="TableParagraph"/>
              <w:ind w:left="105" w:right="370"/>
              <w:rPr>
                <w:sz w:val="24"/>
              </w:rPr>
            </w:pPr>
            <w:r>
              <w:rPr>
                <w:sz w:val="24"/>
              </w:rPr>
              <w:t xml:space="preserve">Discuss </w:t>
            </w:r>
            <w:proofErr w:type="spellStart"/>
            <w:r>
              <w:rPr>
                <w:sz w:val="24"/>
              </w:rPr>
              <w:t>etiology,pathogenesis</w:t>
            </w:r>
            <w:proofErr w:type="spellEnd"/>
            <w:r>
              <w:rPr>
                <w:sz w:val="24"/>
              </w:rPr>
              <w:t xml:space="preserve"> , morphology and clinical features of Chronic immune thrombocytopenic </w:t>
            </w:r>
            <w:proofErr w:type="spellStart"/>
            <w:r>
              <w:rPr>
                <w:sz w:val="24"/>
              </w:rPr>
              <w:t>purpura</w:t>
            </w:r>
            <w:proofErr w:type="spellEnd"/>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Pr>
                <w:sz w:val="24"/>
              </w:rPr>
            </w:pPr>
            <w:r>
              <w:rPr>
                <w:sz w:val="24"/>
              </w:rPr>
              <w:t xml:space="preserve">Describe the terms drug induced and HIV associated </w:t>
            </w:r>
            <w:proofErr w:type="spellStart"/>
            <w:r>
              <w:rPr>
                <w:sz w:val="24"/>
              </w:rPr>
              <w:t>thrombocytopenia</w:t>
            </w:r>
            <w:proofErr w:type="gramStart"/>
            <w:r>
              <w:rPr>
                <w:sz w:val="24"/>
              </w:rPr>
              <w:t>,HUS</w:t>
            </w:r>
            <w:proofErr w:type="spellEnd"/>
            <w:proofErr w:type="gramEnd"/>
            <w:r>
              <w:rPr>
                <w:sz w:val="24"/>
              </w:rPr>
              <w:t>.</w:t>
            </w:r>
          </w:p>
        </w:tc>
      </w:tr>
      <w:tr w:rsidR="009A52B6">
        <w:trPr>
          <w:trHeight w:hRule="exact" w:val="458"/>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31"/>
              </w:rPr>
            </w:pPr>
          </w:p>
          <w:p w:rsidR="009A52B6" w:rsidRDefault="00CD589E">
            <w:pPr>
              <w:pStyle w:val="TableParagraph"/>
              <w:ind w:left="150" w:right="147"/>
              <w:jc w:val="center"/>
              <w:rPr>
                <w:sz w:val="24"/>
              </w:rPr>
            </w:pPr>
            <w:r>
              <w:rPr>
                <w:sz w:val="24"/>
              </w:rPr>
              <w:t>Defective platelet function</w:t>
            </w:r>
          </w:p>
        </w:tc>
        <w:tc>
          <w:tcPr>
            <w:tcW w:w="5919" w:type="dxa"/>
          </w:tcPr>
          <w:p w:rsidR="009A52B6" w:rsidRDefault="00CD589E">
            <w:pPr>
              <w:pStyle w:val="TableParagraph"/>
              <w:spacing w:before="169"/>
              <w:ind w:left="105"/>
              <w:rPr>
                <w:sz w:val="24"/>
              </w:rPr>
            </w:pPr>
            <w:r>
              <w:rPr>
                <w:sz w:val="24"/>
              </w:rPr>
              <w:t>Discuss the effects of defective platelet function</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1451"/>
              <w:rPr>
                <w:sz w:val="24"/>
              </w:rPr>
            </w:pPr>
            <w:r>
              <w:rPr>
                <w:sz w:val="24"/>
              </w:rPr>
              <w:t>Describe the hemorrhagic diathesis related to abnormalities in clotting factors</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ind w:left="105"/>
              <w:rPr>
                <w:sz w:val="24"/>
              </w:rPr>
            </w:pPr>
            <w:r>
              <w:rPr>
                <w:sz w:val="24"/>
              </w:rPr>
              <w:t xml:space="preserve">Discuss the </w:t>
            </w:r>
            <w:proofErr w:type="spellStart"/>
            <w:r>
              <w:rPr>
                <w:sz w:val="24"/>
              </w:rPr>
              <w:t>etiology,pathogenesis,morphology</w:t>
            </w:r>
            <w:proofErr w:type="spellEnd"/>
            <w:r>
              <w:rPr>
                <w:sz w:val="24"/>
              </w:rPr>
              <w:t xml:space="preserve"> and clinical features of Von </w:t>
            </w:r>
            <w:proofErr w:type="spellStart"/>
            <w:r>
              <w:rPr>
                <w:sz w:val="24"/>
              </w:rPr>
              <w:t>Willebrand</w:t>
            </w:r>
            <w:proofErr w:type="spellEnd"/>
            <w:r>
              <w:rPr>
                <w:sz w:val="24"/>
              </w:rPr>
              <w:t xml:space="preserve"> disease</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spacing w:before="1"/>
              <w:ind w:left="105"/>
              <w:rPr>
                <w:sz w:val="24"/>
              </w:rPr>
            </w:pPr>
            <w:r>
              <w:rPr>
                <w:sz w:val="24"/>
              </w:rPr>
              <w:t xml:space="preserve">Discuss the </w:t>
            </w:r>
            <w:proofErr w:type="spellStart"/>
            <w:r>
              <w:rPr>
                <w:sz w:val="24"/>
              </w:rPr>
              <w:t>etiology,pathogenesis,morphology</w:t>
            </w:r>
            <w:proofErr w:type="spellEnd"/>
            <w:r>
              <w:rPr>
                <w:sz w:val="24"/>
              </w:rPr>
              <w:t xml:space="preserve"> and clinical features of Hemophilia A</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Pr>
                <w:sz w:val="24"/>
              </w:rPr>
            </w:pPr>
            <w:r>
              <w:rPr>
                <w:sz w:val="24"/>
              </w:rPr>
              <w:t xml:space="preserve">Discuss the </w:t>
            </w:r>
            <w:proofErr w:type="spellStart"/>
            <w:r>
              <w:rPr>
                <w:sz w:val="24"/>
              </w:rPr>
              <w:t>etiology,pathogenesis,morphology</w:t>
            </w:r>
            <w:proofErr w:type="spellEnd"/>
            <w:r>
              <w:rPr>
                <w:sz w:val="24"/>
              </w:rPr>
              <w:t xml:space="preserve"> and clinical features of Hemophilia B</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Pr>
                <w:sz w:val="24"/>
              </w:rPr>
            </w:pPr>
            <w:r>
              <w:rPr>
                <w:sz w:val="24"/>
              </w:rPr>
              <w:t xml:space="preserve">Discuss the </w:t>
            </w:r>
            <w:proofErr w:type="spellStart"/>
            <w:r>
              <w:rPr>
                <w:sz w:val="24"/>
              </w:rPr>
              <w:t>etiology,pathogenesis,morphology</w:t>
            </w:r>
            <w:proofErr w:type="spellEnd"/>
            <w:r>
              <w:rPr>
                <w:sz w:val="24"/>
              </w:rPr>
              <w:t xml:space="preserve"> and clinical features of DIC</w:t>
            </w:r>
          </w:p>
        </w:tc>
      </w:tr>
    </w:tbl>
    <w:p w:rsidR="009A52B6" w:rsidRDefault="009A52B6">
      <w:pPr>
        <w:rPr>
          <w:sz w:val="24"/>
        </w:rPr>
        <w:sectPr w:rsidR="009A52B6">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223"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459"/>
        </w:trPr>
        <w:tc>
          <w:tcPr>
            <w:tcW w:w="2091" w:type="dxa"/>
            <w:vMerge w:val="restart"/>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32"/>
              </w:rPr>
            </w:pPr>
          </w:p>
          <w:p w:rsidR="009A52B6" w:rsidRDefault="00CD589E">
            <w:pPr>
              <w:pStyle w:val="TableParagraph"/>
              <w:ind w:left="394" w:right="273" w:hanging="100"/>
              <w:rPr>
                <w:sz w:val="24"/>
              </w:rPr>
            </w:pPr>
            <w:r>
              <w:rPr>
                <w:sz w:val="24"/>
              </w:rPr>
              <w:t>Transfusion</w:t>
            </w:r>
            <w:r>
              <w:rPr>
                <w:w w:val="99"/>
                <w:sz w:val="24"/>
              </w:rPr>
              <w:t xml:space="preserve"> </w:t>
            </w:r>
            <w:r>
              <w:rPr>
                <w:sz w:val="24"/>
              </w:rPr>
              <w:t>Reactions</w:t>
            </w:r>
          </w:p>
        </w:tc>
        <w:tc>
          <w:tcPr>
            <w:tcW w:w="5919" w:type="dxa"/>
          </w:tcPr>
          <w:p w:rsidR="009A52B6" w:rsidRDefault="00CD589E">
            <w:pPr>
              <w:pStyle w:val="TableParagraph"/>
              <w:spacing w:before="170"/>
              <w:ind w:left="105"/>
              <w:rPr>
                <w:sz w:val="24"/>
              </w:rPr>
            </w:pPr>
            <w:r>
              <w:rPr>
                <w:sz w:val="24"/>
              </w:rPr>
              <w:t>Discuss the types of transfusion reactions</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ight="137"/>
              <w:rPr>
                <w:sz w:val="24"/>
              </w:rPr>
            </w:pPr>
            <w:r>
              <w:rPr>
                <w:sz w:val="24"/>
              </w:rPr>
              <w:t xml:space="preserve">Discuss the </w:t>
            </w:r>
            <w:proofErr w:type="spellStart"/>
            <w:r>
              <w:rPr>
                <w:sz w:val="24"/>
              </w:rPr>
              <w:t>etiology,pathogenesis,morphology</w:t>
            </w:r>
            <w:proofErr w:type="spellEnd"/>
            <w:r>
              <w:rPr>
                <w:sz w:val="24"/>
              </w:rPr>
              <w:t xml:space="preserve"> and clinical features of allergic and hemolytic reactions</w:t>
            </w:r>
          </w:p>
        </w:tc>
      </w:tr>
      <w:tr w:rsidR="009A52B6">
        <w:trPr>
          <w:trHeight w:hRule="exact" w:val="1136"/>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26"/>
              </w:rPr>
            </w:pPr>
          </w:p>
          <w:p w:rsidR="009A52B6" w:rsidRDefault="009A52B6">
            <w:pPr>
              <w:pStyle w:val="TableParagraph"/>
              <w:spacing w:before="8"/>
              <w:rPr>
                <w:sz w:val="23"/>
              </w:rPr>
            </w:pPr>
          </w:p>
          <w:p w:rsidR="009A52B6" w:rsidRDefault="00CD589E">
            <w:pPr>
              <w:pStyle w:val="TableParagraph"/>
              <w:ind w:left="105"/>
              <w:rPr>
                <w:sz w:val="24"/>
              </w:rPr>
            </w:pPr>
            <w:r>
              <w:rPr>
                <w:sz w:val="24"/>
              </w:rPr>
              <w:t xml:space="preserve">Discuss the </w:t>
            </w:r>
            <w:proofErr w:type="spellStart"/>
            <w:r>
              <w:rPr>
                <w:sz w:val="24"/>
              </w:rPr>
              <w:t>etiology,pathogenesis,morphology</w:t>
            </w:r>
            <w:proofErr w:type="spellEnd"/>
            <w:r>
              <w:rPr>
                <w:sz w:val="24"/>
              </w:rPr>
              <w:t xml:space="preserve"> and clinical features of transfusion related acute lung injury</w:t>
            </w:r>
          </w:p>
        </w:tc>
      </w:tr>
      <w:tr w:rsidR="009A52B6">
        <w:trPr>
          <w:trHeight w:hRule="exact" w:val="684"/>
        </w:trPr>
        <w:tc>
          <w:tcPr>
            <w:tcW w:w="2091"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10"/>
              <w:rPr>
                <w:sz w:val="21"/>
              </w:rPr>
            </w:pPr>
          </w:p>
          <w:p w:rsidR="009A52B6" w:rsidRDefault="00CD589E">
            <w:pPr>
              <w:pStyle w:val="TableParagraph"/>
              <w:ind w:left="151" w:right="152" w:firstLine="2"/>
              <w:jc w:val="center"/>
              <w:rPr>
                <w:sz w:val="24"/>
              </w:rPr>
            </w:pPr>
            <w:r>
              <w:rPr>
                <w:sz w:val="24"/>
              </w:rPr>
              <w:t>THE LOWER URINARY TRACT AND MALE GENITAL SYSTEM</w:t>
            </w:r>
          </w:p>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CD589E">
            <w:pPr>
              <w:pStyle w:val="TableParagraph"/>
              <w:spacing w:before="181"/>
              <w:ind w:left="540"/>
              <w:rPr>
                <w:sz w:val="24"/>
              </w:rPr>
            </w:pPr>
            <w:r>
              <w:rPr>
                <w:sz w:val="24"/>
              </w:rPr>
              <w:t>ureters</w:t>
            </w:r>
          </w:p>
        </w:tc>
        <w:tc>
          <w:tcPr>
            <w:tcW w:w="5919" w:type="dxa"/>
          </w:tcPr>
          <w:p w:rsidR="009A52B6" w:rsidRDefault="009A52B6">
            <w:pPr>
              <w:pStyle w:val="TableParagraph"/>
              <w:spacing w:before="4"/>
              <w:rPr>
                <w:sz w:val="34"/>
              </w:rPr>
            </w:pPr>
          </w:p>
          <w:p w:rsidR="009A52B6" w:rsidRDefault="00B47EF2">
            <w:pPr>
              <w:pStyle w:val="TableParagraph"/>
              <w:ind w:left="105"/>
              <w:rPr>
                <w:sz w:val="24"/>
              </w:rPr>
            </w:pPr>
            <w:r>
              <w:rPr>
                <w:sz w:val="24"/>
              </w:rPr>
              <w:t>R</w:t>
            </w:r>
            <w:r w:rsidR="00CD589E">
              <w:rPr>
                <w:sz w:val="24"/>
              </w:rPr>
              <w:t>ecall the anatomy of normal lower urinary tract</w:t>
            </w:r>
          </w:p>
        </w:tc>
      </w:tr>
      <w:tr w:rsidR="009A52B6">
        <w:trPr>
          <w:trHeight w:hRule="exact" w:val="457"/>
        </w:trPr>
        <w:tc>
          <w:tcPr>
            <w:tcW w:w="2091" w:type="dxa"/>
            <w:vMerge/>
          </w:tcPr>
          <w:p w:rsidR="009A52B6" w:rsidRDefault="009A52B6"/>
        </w:tc>
        <w:tc>
          <w:tcPr>
            <w:tcW w:w="1738" w:type="dxa"/>
            <w:vMerge/>
          </w:tcPr>
          <w:p w:rsidR="009A52B6" w:rsidRDefault="009A52B6"/>
        </w:tc>
        <w:tc>
          <w:tcPr>
            <w:tcW w:w="5919" w:type="dxa"/>
          </w:tcPr>
          <w:p w:rsidR="009A52B6" w:rsidRDefault="00B47EF2">
            <w:pPr>
              <w:pStyle w:val="TableParagraph"/>
              <w:spacing w:before="168"/>
              <w:ind w:left="105"/>
              <w:rPr>
                <w:sz w:val="24"/>
              </w:rPr>
            </w:pPr>
            <w:r>
              <w:rPr>
                <w:sz w:val="24"/>
              </w:rPr>
              <w:t>D</w:t>
            </w:r>
            <w:r w:rsidR="00CD589E">
              <w:rPr>
                <w:sz w:val="24"/>
              </w:rPr>
              <w:t>iscuss the congenital anomalies of ureters</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B47EF2">
            <w:pPr>
              <w:pStyle w:val="TableParagraph"/>
              <w:spacing w:before="170"/>
              <w:ind w:left="105"/>
              <w:rPr>
                <w:sz w:val="24"/>
              </w:rPr>
            </w:pPr>
            <w:r>
              <w:rPr>
                <w:sz w:val="24"/>
              </w:rPr>
              <w:t>R</w:t>
            </w:r>
            <w:r w:rsidR="00CD589E">
              <w:rPr>
                <w:sz w:val="24"/>
              </w:rPr>
              <w:t>ecognize various inflammations of ureters</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B47EF2">
            <w:pPr>
              <w:pStyle w:val="TableParagraph"/>
              <w:ind w:left="105"/>
              <w:rPr>
                <w:sz w:val="24"/>
              </w:rPr>
            </w:pPr>
            <w:r>
              <w:rPr>
                <w:sz w:val="24"/>
              </w:rPr>
              <w:t>D</w:t>
            </w:r>
            <w:r w:rsidR="00CD589E">
              <w:rPr>
                <w:sz w:val="24"/>
              </w:rPr>
              <w:t xml:space="preserve">iscuss the </w:t>
            </w:r>
            <w:proofErr w:type="spellStart"/>
            <w:r w:rsidR="00CD589E">
              <w:rPr>
                <w:sz w:val="24"/>
              </w:rPr>
              <w:t>etiology,pathogenesis</w:t>
            </w:r>
            <w:proofErr w:type="spellEnd"/>
            <w:r w:rsidR="00CD589E">
              <w:rPr>
                <w:sz w:val="24"/>
              </w:rPr>
              <w:t xml:space="preserve"> and morphology of congenital anomalies of ureters</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858"/>
              <w:rPr>
                <w:sz w:val="24"/>
              </w:rPr>
            </w:pPr>
            <w:r>
              <w:rPr>
                <w:sz w:val="24"/>
              </w:rPr>
              <w:t xml:space="preserve">memorize various obstructive </w:t>
            </w:r>
            <w:proofErr w:type="spellStart"/>
            <w:r>
              <w:rPr>
                <w:sz w:val="24"/>
              </w:rPr>
              <w:t>leisons</w:t>
            </w:r>
            <w:proofErr w:type="spellEnd"/>
            <w:r>
              <w:rPr>
                <w:sz w:val="24"/>
              </w:rPr>
              <w:t xml:space="preserve"> and causes of </w:t>
            </w:r>
            <w:proofErr w:type="spellStart"/>
            <w:r>
              <w:rPr>
                <w:sz w:val="24"/>
              </w:rPr>
              <w:t>uretheral</w:t>
            </w:r>
            <w:proofErr w:type="spellEnd"/>
            <w:r>
              <w:rPr>
                <w:sz w:val="24"/>
              </w:rPr>
              <w:t xml:space="preserve"> obstructions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B47EF2">
            <w:pPr>
              <w:pStyle w:val="TableParagraph"/>
              <w:spacing w:before="168"/>
              <w:ind w:left="105"/>
              <w:rPr>
                <w:sz w:val="24"/>
              </w:rPr>
            </w:pPr>
            <w:r>
              <w:rPr>
                <w:sz w:val="24"/>
              </w:rPr>
              <w:t>E</w:t>
            </w:r>
            <w:r w:rsidR="00CD589E">
              <w:rPr>
                <w:sz w:val="24"/>
              </w:rPr>
              <w:t xml:space="preserve">xplain  tumor and tumor like </w:t>
            </w:r>
            <w:proofErr w:type="spellStart"/>
            <w:r w:rsidR="00CD589E">
              <w:rPr>
                <w:sz w:val="24"/>
              </w:rPr>
              <w:t>leisons</w:t>
            </w:r>
            <w:proofErr w:type="spellEnd"/>
            <w:r w:rsidR="00CD589E">
              <w:rPr>
                <w:sz w:val="24"/>
              </w:rPr>
              <w:t xml:space="preserve"> of ureters</w:t>
            </w:r>
          </w:p>
        </w:tc>
      </w:tr>
      <w:tr w:rsidR="009A52B6">
        <w:trPr>
          <w:trHeight w:hRule="exact" w:val="458"/>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7"/>
              <w:rPr>
                <w:sz w:val="35"/>
              </w:rPr>
            </w:pPr>
          </w:p>
          <w:p w:rsidR="009A52B6" w:rsidRDefault="00CD589E">
            <w:pPr>
              <w:pStyle w:val="TableParagraph"/>
              <w:ind w:left="130"/>
              <w:rPr>
                <w:sz w:val="24"/>
              </w:rPr>
            </w:pPr>
            <w:r>
              <w:rPr>
                <w:sz w:val="24"/>
              </w:rPr>
              <w:t>urinary bladder</w:t>
            </w:r>
          </w:p>
        </w:tc>
        <w:tc>
          <w:tcPr>
            <w:tcW w:w="5919" w:type="dxa"/>
          </w:tcPr>
          <w:p w:rsidR="009A52B6" w:rsidRDefault="00B47EF2">
            <w:pPr>
              <w:pStyle w:val="TableParagraph"/>
              <w:spacing w:before="170"/>
              <w:ind w:left="105"/>
              <w:rPr>
                <w:sz w:val="24"/>
              </w:rPr>
            </w:pPr>
            <w:r>
              <w:rPr>
                <w:sz w:val="24"/>
              </w:rPr>
              <w:t>I</w:t>
            </w:r>
            <w:r w:rsidR="00CD589E">
              <w:rPr>
                <w:sz w:val="24"/>
              </w:rPr>
              <w:t>dentify congenital anomalies of bladder</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Identify acute and chronic cystitis</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B47EF2" w:rsidP="00B47EF2">
            <w:pPr>
              <w:pStyle w:val="TableParagraph"/>
              <w:ind w:left="105" w:right="1863"/>
              <w:rPr>
                <w:sz w:val="24"/>
              </w:rPr>
            </w:pPr>
            <w:r>
              <w:rPr>
                <w:sz w:val="24"/>
              </w:rPr>
              <w:t>D</w:t>
            </w:r>
            <w:r w:rsidR="00CD589E">
              <w:rPr>
                <w:sz w:val="24"/>
              </w:rPr>
              <w:t xml:space="preserve">istinguish variants of </w:t>
            </w:r>
            <w:r>
              <w:rPr>
                <w:sz w:val="24"/>
              </w:rPr>
              <w:t xml:space="preserve"> c</w:t>
            </w:r>
            <w:r w:rsidR="00CD589E">
              <w:rPr>
                <w:sz w:val="24"/>
              </w:rPr>
              <w:t>ystitis(interstitial cystitis,</w:t>
            </w:r>
            <w:r>
              <w:rPr>
                <w:sz w:val="24"/>
              </w:rPr>
              <w:t xml:space="preserve"> </w:t>
            </w:r>
            <w:proofErr w:type="spellStart"/>
            <w:r w:rsidR="00CD589E">
              <w:rPr>
                <w:sz w:val="24"/>
              </w:rPr>
              <w:t>Melakoplakia</w:t>
            </w:r>
            <w:proofErr w:type="spellEnd"/>
            <w:r w:rsidR="00CD589E">
              <w:rPr>
                <w:sz w:val="24"/>
              </w:rPr>
              <w:t>,</w:t>
            </w:r>
            <w:r>
              <w:rPr>
                <w:sz w:val="24"/>
              </w:rPr>
              <w:t xml:space="preserve"> </w:t>
            </w:r>
            <w:proofErr w:type="spellStart"/>
            <w:r w:rsidR="00CD589E">
              <w:rPr>
                <w:sz w:val="24"/>
              </w:rPr>
              <w:t>polypoid</w:t>
            </w:r>
            <w:proofErr w:type="spellEnd"/>
            <w:r w:rsidR="00CD589E">
              <w:rPr>
                <w:sz w:val="24"/>
              </w:rPr>
              <w:t xml:space="preserve"> cystitis)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 xml:space="preserve">name various </w:t>
            </w:r>
            <w:proofErr w:type="spellStart"/>
            <w:r>
              <w:rPr>
                <w:sz w:val="24"/>
              </w:rPr>
              <w:t>metaplastic</w:t>
            </w:r>
            <w:proofErr w:type="spellEnd"/>
            <w:r>
              <w:rPr>
                <w:sz w:val="24"/>
              </w:rPr>
              <w:t xml:space="preserve"> </w:t>
            </w:r>
            <w:r w:rsidR="00B47EF2">
              <w:rPr>
                <w:sz w:val="24"/>
              </w:rPr>
              <w:t>lesions</w:t>
            </w:r>
            <w:r>
              <w:rPr>
                <w:sz w:val="24"/>
              </w:rPr>
              <w:t xml:space="preserve"> of bladder</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Pr>
                <w:sz w:val="24"/>
              </w:rPr>
            </w:pPr>
            <w:r>
              <w:rPr>
                <w:sz w:val="24"/>
              </w:rPr>
              <w:t xml:space="preserve">discuss the </w:t>
            </w:r>
            <w:proofErr w:type="spellStart"/>
            <w:r>
              <w:rPr>
                <w:sz w:val="24"/>
              </w:rPr>
              <w:t>epidemiology,pathogenesis</w:t>
            </w:r>
            <w:proofErr w:type="spellEnd"/>
            <w:r>
              <w:rPr>
                <w:sz w:val="24"/>
              </w:rPr>
              <w:t xml:space="preserve"> and morphology of </w:t>
            </w:r>
            <w:proofErr w:type="spellStart"/>
            <w:r>
              <w:rPr>
                <w:sz w:val="24"/>
              </w:rPr>
              <w:t>urothelial</w:t>
            </w:r>
            <w:proofErr w:type="spellEnd"/>
            <w:r>
              <w:rPr>
                <w:sz w:val="24"/>
              </w:rPr>
              <w:t xml:space="preserve"> tumors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7"/>
              <w:ind w:left="105"/>
              <w:rPr>
                <w:sz w:val="24"/>
              </w:rPr>
            </w:pPr>
            <w:r>
              <w:rPr>
                <w:sz w:val="24"/>
              </w:rPr>
              <w:t xml:space="preserve">memorize grading of </w:t>
            </w:r>
            <w:r w:rsidR="00B47EF2">
              <w:rPr>
                <w:sz w:val="24"/>
              </w:rPr>
              <w:t>transitional</w:t>
            </w:r>
            <w:r>
              <w:rPr>
                <w:sz w:val="24"/>
              </w:rPr>
              <w:t xml:space="preserve"> cell tumors</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learn pathological staging of bladder carcinoma</w:t>
            </w:r>
          </w:p>
        </w:tc>
      </w:tr>
      <w:tr w:rsidR="009A52B6">
        <w:trPr>
          <w:trHeight w:hRule="exact" w:val="556"/>
        </w:trPr>
        <w:tc>
          <w:tcPr>
            <w:tcW w:w="2091" w:type="dxa"/>
            <w:vMerge/>
          </w:tcPr>
          <w:p w:rsidR="009A52B6" w:rsidRDefault="009A52B6"/>
        </w:tc>
        <w:tc>
          <w:tcPr>
            <w:tcW w:w="1738" w:type="dxa"/>
          </w:tcPr>
          <w:p w:rsidR="009A52B6" w:rsidRDefault="00CD589E">
            <w:pPr>
              <w:pStyle w:val="TableParagraph"/>
              <w:ind w:left="654" w:right="256" w:hanging="376"/>
              <w:rPr>
                <w:sz w:val="24"/>
              </w:rPr>
            </w:pPr>
            <w:r>
              <w:rPr>
                <w:sz w:val="24"/>
              </w:rPr>
              <w:t>male genital tract</w:t>
            </w:r>
          </w:p>
        </w:tc>
        <w:tc>
          <w:tcPr>
            <w:tcW w:w="5919" w:type="dxa"/>
          </w:tcPr>
          <w:p w:rsidR="009A52B6" w:rsidRDefault="009A52B6"/>
        </w:tc>
      </w:tr>
      <w:tr w:rsidR="009A52B6">
        <w:trPr>
          <w:trHeight w:hRule="exact" w:val="684"/>
        </w:trPr>
        <w:tc>
          <w:tcPr>
            <w:tcW w:w="2091" w:type="dxa"/>
            <w:vMerge/>
          </w:tcPr>
          <w:p w:rsidR="009A52B6" w:rsidRDefault="009A52B6"/>
        </w:tc>
        <w:tc>
          <w:tcPr>
            <w:tcW w:w="1738" w:type="dxa"/>
          </w:tcPr>
          <w:p w:rsidR="009A52B6" w:rsidRDefault="00CD589E">
            <w:pPr>
              <w:pStyle w:val="TableParagraph"/>
              <w:spacing w:before="194"/>
              <w:ind w:left="150" w:right="150"/>
              <w:jc w:val="center"/>
              <w:rPr>
                <w:sz w:val="24"/>
              </w:rPr>
            </w:pPr>
            <w:r>
              <w:rPr>
                <w:sz w:val="24"/>
              </w:rPr>
              <w:t>penis</w:t>
            </w:r>
          </w:p>
        </w:tc>
        <w:tc>
          <w:tcPr>
            <w:tcW w:w="5919" w:type="dxa"/>
          </w:tcPr>
          <w:p w:rsidR="009A52B6" w:rsidRDefault="00CD589E">
            <w:pPr>
              <w:pStyle w:val="TableParagraph"/>
              <w:spacing w:before="120"/>
              <w:ind w:left="105" w:right="371"/>
              <w:rPr>
                <w:sz w:val="24"/>
              </w:rPr>
            </w:pPr>
            <w:r>
              <w:rPr>
                <w:sz w:val="24"/>
              </w:rPr>
              <w:t>enlist congenital anomalies ,inflammation and tumors of penis</w:t>
            </w:r>
          </w:p>
        </w:tc>
      </w:tr>
      <w:tr w:rsidR="009A52B6">
        <w:trPr>
          <w:trHeight w:hRule="exact" w:val="682"/>
        </w:trPr>
        <w:tc>
          <w:tcPr>
            <w:tcW w:w="2091" w:type="dxa"/>
            <w:vMerge/>
          </w:tcPr>
          <w:p w:rsidR="009A52B6" w:rsidRDefault="009A52B6"/>
        </w:tc>
        <w:tc>
          <w:tcPr>
            <w:tcW w:w="1738" w:type="dxa"/>
          </w:tcPr>
          <w:p w:rsidR="009A52B6" w:rsidRDefault="00CD589E">
            <w:pPr>
              <w:pStyle w:val="TableParagraph"/>
              <w:spacing w:before="56"/>
              <w:ind w:left="334" w:firstLine="84"/>
              <w:rPr>
                <w:sz w:val="24"/>
              </w:rPr>
            </w:pPr>
            <w:r>
              <w:rPr>
                <w:sz w:val="24"/>
              </w:rPr>
              <w:t>testis and epididymis</w:t>
            </w:r>
          </w:p>
        </w:tc>
        <w:tc>
          <w:tcPr>
            <w:tcW w:w="5919" w:type="dxa"/>
          </w:tcPr>
          <w:p w:rsidR="009A52B6" w:rsidRDefault="00CD589E">
            <w:pPr>
              <w:pStyle w:val="TableParagraph"/>
              <w:spacing w:before="118"/>
              <w:ind w:left="105"/>
              <w:rPr>
                <w:sz w:val="24"/>
              </w:rPr>
            </w:pPr>
            <w:r>
              <w:rPr>
                <w:sz w:val="24"/>
              </w:rPr>
              <w:t>discuss the etiology,</w:t>
            </w:r>
            <w:r w:rsidR="00B47EF2">
              <w:rPr>
                <w:sz w:val="24"/>
              </w:rPr>
              <w:t xml:space="preserve"> </w:t>
            </w:r>
            <w:r>
              <w:rPr>
                <w:sz w:val="24"/>
              </w:rPr>
              <w:t>pathogenesis and morphology of cryptorchidism</w:t>
            </w:r>
          </w:p>
        </w:tc>
      </w:tr>
    </w:tbl>
    <w:p w:rsidR="009A52B6" w:rsidRDefault="009A52B6">
      <w:pPr>
        <w:rPr>
          <w:sz w:val="24"/>
        </w:rPr>
        <w:sectPr w:rsidR="009A52B6">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247"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1136"/>
        </w:trPr>
        <w:tc>
          <w:tcPr>
            <w:tcW w:w="2091" w:type="dxa"/>
            <w:vMerge w:val="restart"/>
          </w:tcPr>
          <w:p w:rsidR="009A52B6" w:rsidRDefault="009A52B6"/>
        </w:tc>
        <w:tc>
          <w:tcPr>
            <w:tcW w:w="1738" w:type="dxa"/>
          </w:tcPr>
          <w:p w:rsidR="009A52B6" w:rsidRDefault="009A52B6"/>
        </w:tc>
        <w:tc>
          <w:tcPr>
            <w:tcW w:w="5919" w:type="dxa"/>
          </w:tcPr>
          <w:p w:rsidR="009A52B6" w:rsidRDefault="009A52B6">
            <w:pPr>
              <w:pStyle w:val="TableParagraph"/>
              <w:rPr>
                <w:sz w:val="26"/>
              </w:rPr>
            </w:pPr>
          </w:p>
          <w:p w:rsidR="009A52B6" w:rsidRDefault="009A52B6">
            <w:pPr>
              <w:pStyle w:val="TableParagraph"/>
              <w:spacing w:before="8"/>
              <w:rPr>
                <w:sz w:val="23"/>
              </w:rPr>
            </w:pPr>
          </w:p>
          <w:p w:rsidR="009A52B6" w:rsidRDefault="00CD589E">
            <w:pPr>
              <w:pStyle w:val="TableParagraph"/>
              <w:spacing w:before="1"/>
              <w:ind w:left="105" w:right="245"/>
              <w:rPr>
                <w:sz w:val="24"/>
              </w:rPr>
            </w:pPr>
            <w:r>
              <w:rPr>
                <w:sz w:val="24"/>
              </w:rPr>
              <w:t>enumerate inflammatory diseases (</w:t>
            </w:r>
            <w:proofErr w:type="spellStart"/>
            <w:r>
              <w:rPr>
                <w:sz w:val="24"/>
              </w:rPr>
              <w:t>orchitis,granulamatous</w:t>
            </w:r>
            <w:proofErr w:type="spellEnd"/>
            <w:r>
              <w:rPr>
                <w:sz w:val="24"/>
              </w:rPr>
              <w:t xml:space="preserve"> </w:t>
            </w:r>
            <w:proofErr w:type="spellStart"/>
            <w:r>
              <w:rPr>
                <w:sz w:val="24"/>
              </w:rPr>
              <w:t>orchitis,gonorrhea,mumps,tuberculosis,syphilis</w:t>
            </w:r>
            <w:proofErr w:type="spellEnd"/>
            <w:r>
              <w:rPr>
                <w:sz w:val="24"/>
              </w:rPr>
              <w:t>)</w:t>
            </w:r>
          </w:p>
        </w:tc>
      </w:tr>
      <w:tr w:rsidR="009A52B6">
        <w:trPr>
          <w:trHeight w:hRule="exact" w:val="458"/>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8"/>
              <w:rPr>
                <w:sz w:val="35"/>
              </w:rPr>
            </w:pPr>
          </w:p>
          <w:p w:rsidR="009A52B6" w:rsidRDefault="00CD589E">
            <w:pPr>
              <w:pStyle w:val="TableParagraph"/>
              <w:ind w:left="534" w:right="406" w:hanging="106"/>
              <w:rPr>
                <w:sz w:val="24"/>
              </w:rPr>
            </w:pPr>
            <w:r>
              <w:rPr>
                <w:sz w:val="24"/>
              </w:rPr>
              <w:t>testicular tumors</w:t>
            </w:r>
          </w:p>
        </w:tc>
        <w:tc>
          <w:tcPr>
            <w:tcW w:w="5919" w:type="dxa"/>
          </w:tcPr>
          <w:p w:rsidR="009A52B6" w:rsidRDefault="00CD589E">
            <w:pPr>
              <w:pStyle w:val="TableParagraph"/>
              <w:spacing w:before="170"/>
              <w:ind w:left="105"/>
              <w:rPr>
                <w:sz w:val="24"/>
              </w:rPr>
            </w:pPr>
            <w:r>
              <w:rPr>
                <w:sz w:val="24"/>
              </w:rPr>
              <w:t>classify testicular tumors</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7"/>
              <w:ind w:left="105" w:right="144"/>
              <w:rPr>
                <w:sz w:val="24"/>
              </w:rPr>
            </w:pPr>
            <w:r>
              <w:rPr>
                <w:sz w:val="24"/>
              </w:rPr>
              <w:t>discuss the etiology,</w:t>
            </w:r>
            <w:r w:rsidR="00FF48C1">
              <w:rPr>
                <w:sz w:val="24"/>
              </w:rPr>
              <w:t xml:space="preserve"> </w:t>
            </w:r>
            <w:r>
              <w:rPr>
                <w:sz w:val="24"/>
              </w:rPr>
              <w:t>pathogenesis and morphology of germ cell tumors</w:t>
            </w:r>
          </w:p>
        </w:tc>
      </w:tr>
      <w:tr w:rsidR="009A52B6">
        <w:trPr>
          <w:trHeight w:hRule="exact" w:val="1136"/>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26"/>
              </w:rPr>
            </w:pPr>
          </w:p>
          <w:p w:rsidR="009A52B6" w:rsidRDefault="009A52B6">
            <w:pPr>
              <w:pStyle w:val="TableParagraph"/>
              <w:spacing w:before="8"/>
              <w:rPr>
                <w:sz w:val="23"/>
              </w:rPr>
            </w:pPr>
          </w:p>
          <w:p w:rsidR="009A52B6" w:rsidRDefault="00CD589E">
            <w:pPr>
              <w:pStyle w:val="TableParagraph"/>
              <w:ind w:left="105"/>
              <w:rPr>
                <w:sz w:val="24"/>
              </w:rPr>
            </w:pPr>
            <w:r>
              <w:rPr>
                <w:sz w:val="24"/>
              </w:rPr>
              <w:t xml:space="preserve">discuss the </w:t>
            </w:r>
            <w:proofErr w:type="spellStart"/>
            <w:r>
              <w:rPr>
                <w:sz w:val="24"/>
              </w:rPr>
              <w:t>etiology,pathogenesis</w:t>
            </w:r>
            <w:proofErr w:type="spellEnd"/>
            <w:r>
              <w:rPr>
                <w:sz w:val="24"/>
              </w:rPr>
              <w:t xml:space="preserve"> and morphology of </w:t>
            </w:r>
            <w:proofErr w:type="spellStart"/>
            <w:r>
              <w:rPr>
                <w:sz w:val="24"/>
              </w:rPr>
              <w:t>seminomatous,nonseminomatous</w:t>
            </w:r>
            <w:proofErr w:type="spellEnd"/>
            <w:r>
              <w:rPr>
                <w:sz w:val="24"/>
              </w:rPr>
              <w:t xml:space="preserve"> tumors</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
              <w:rPr>
                <w:sz w:val="30"/>
              </w:rPr>
            </w:pPr>
          </w:p>
          <w:p w:rsidR="009A52B6" w:rsidRDefault="00CD589E">
            <w:pPr>
              <w:pStyle w:val="TableParagraph"/>
              <w:ind w:left="105"/>
              <w:rPr>
                <w:sz w:val="24"/>
              </w:rPr>
            </w:pPr>
            <w:r>
              <w:rPr>
                <w:sz w:val="24"/>
              </w:rPr>
              <w:t xml:space="preserve">discuss the </w:t>
            </w:r>
            <w:proofErr w:type="spellStart"/>
            <w:r>
              <w:rPr>
                <w:sz w:val="24"/>
              </w:rPr>
              <w:t>etiology,pathogenesis</w:t>
            </w:r>
            <w:proofErr w:type="spellEnd"/>
            <w:r>
              <w:rPr>
                <w:sz w:val="24"/>
              </w:rPr>
              <w:t xml:space="preserve"> and morphology of </w:t>
            </w:r>
            <w:proofErr w:type="spellStart"/>
            <w:r>
              <w:rPr>
                <w:sz w:val="24"/>
              </w:rPr>
              <w:t>teratoma</w:t>
            </w:r>
            <w:proofErr w:type="spellEnd"/>
            <w:r>
              <w:rPr>
                <w:sz w:val="24"/>
              </w:rPr>
              <w:t xml:space="preserve"> and </w:t>
            </w:r>
            <w:proofErr w:type="spellStart"/>
            <w:r>
              <w:rPr>
                <w:sz w:val="24"/>
              </w:rPr>
              <w:t>sexcord</w:t>
            </w:r>
            <w:proofErr w:type="spellEnd"/>
            <w:r>
              <w:rPr>
                <w:sz w:val="24"/>
              </w:rPr>
              <w:t>- stromal tumors</w:t>
            </w:r>
          </w:p>
        </w:tc>
      </w:tr>
      <w:tr w:rsidR="009A52B6">
        <w:trPr>
          <w:trHeight w:hRule="exact" w:val="456"/>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CD589E">
            <w:pPr>
              <w:pStyle w:val="TableParagraph"/>
              <w:spacing w:before="160"/>
              <w:ind w:left="485"/>
              <w:rPr>
                <w:sz w:val="24"/>
              </w:rPr>
            </w:pPr>
            <w:r>
              <w:rPr>
                <w:sz w:val="24"/>
              </w:rPr>
              <w:t>prostate</w:t>
            </w:r>
          </w:p>
        </w:tc>
        <w:tc>
          <w:tcPr>
            <w:tcW w:w="5919" w:type="dxa"/>
          </w:tcPr>
          <w:p w:rsidR="009A52B6" w:rsidRDefault="00CD589E">
            <w:pPr>
              <w:pStyle w:val="TableParagraph"/>
              <w:spacing w:before="168"/>
              <w:ind w:left="105"/>
              <w:rPr>
                <w:sz w:val="24"/>
              </w:rPr>
            </w:pPr>
            <w:r>
              <w:rPr>
                <w:sz w:val="24"/>
              </w:rPr>
              <w:t>recall the anatomy of normal adult prostate</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Pr>
                <w:sz w:val="24"/>
              </w:rPr>
            </w:pPr>
            <w:r>
              <w:rPr>
                <w:sz w:val="24"/>
              </w:rPr>
              <w:t xml:space="preserve">discuss the etiology, pathogenesis and morphology of various types of </w:t>
            </w:r>
            <w:r w:rsidR="00FF48C1" w:rsidRPr="00FF48C1">
              <w:rPr>
                <w:sz w:val="24"/>
              </w:rPr>
              <w:t>prostatitis</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2"/>
              <w:rPr>
                <w:sz w:val="34"/>
              </w:rPr>
            </w:pPr>
          </w:p>
          <w:p w:rsidR="009A52B6" w:rsidRDefault="00CD589E">
            <w:pPr>
              <w:pStyle w:val="TableParagraph"/>
              <w:spacing w:before="1"/>
              <w:ind w:left="105"/>
              <w:rPr>
                <w:sz w:val="24"/>
              </w:rPr>
            </w:pPr>
            <w:r>
              <w:rPr>
                <w:sz w:val="24"/>
              </w:rPr>
              <w:t xml:space="preserve">memorize </w:t>
            </w:r>
            <w:r w:rsidR="00FF48C1">
              <w:rPr>
                <w:sz w:val="24"/>
              </w:rPr>
              <w:t>etiology, pathogenesis</w:t>
            </w:r>
            <w:r>
              <w:rPr>
                <w:sz w:val="24"/>
              </w:rPr>
              <w:t xml:space="preserve"> and morphology of BPH</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introduction to   tumors of prostate</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1290"/>
              <w:rPr>
                <w:sz w:val="24"/>
              </w:rPr>
            </w:pPr>
            <w:r>
              <w:rPr>
                <w:sz w:val="24"/>
              </w:rPr>
              <w:t>discuss in detail the etiology, pathogenesis and morphology of adenocarcinoma</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618"/>
              <w:rPr>
                <w:sz w:val="24"/>
              </w:rPr>
            </w:pPr>
            <w:r>
              <w:rPr>
                <w:sz w:val="24"/>
              </w:rPr>
              <w:t>explain staging of prostatic adenocarcinoma using the TNM system</w:t>
            </w:r>
          </w:p>
        </w:tc>
      </w:tr>
      <w:tr w:rsidR="009A52B6">
        <w:trPr>
          <w:trHeight w:hRule="exact" w:val="5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ind w:left="105" w:right="285"/>
              <w:rPr>
                <w:sz w:val="24"/>
              </w:rPr>
            </w:pPr>
            <w:r>
              <w:rPr>
                <w:sz w:val="24"/>
              </w:rPr>
              <w:t xml:space="preserve">associate the role of PSA </w:t>
            </w:r>
            <w:r w:rsidR="00FF48C1">
              <w:rPr>
                <w:sz w:val="24"/>
              </w:rPr>
              <w:t xml:space="preserve">levels </w:t>
            </w:r>
            <w:r>
              <w:rPr>
                <w:sz w:val="24"/>
              </w:rPr>
              <w:t>in adenocarcinoma of prostate</w:t>
            </w:r>
          </w:p>
        </w:tc>
      </w:tr>
      <w:tr w:rsidR="009A52B6">
        <w:trPr>
          <w:trHeight w:hRule="exact" w:val="558"/>
        </w:trPr>
        <w:tc>
          <w:tcPr>
            <w:tcW w:w="2091"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CD589E">
            <w:pPr>
              <w:pStyle w:val="TableParagraph"/>
              <w:spacing w:before="231"/>
              <w:ind w:left="175" w:right="173"/>
              <w:jc w:val="center"/>
              <w:rPr>
                <w:sz w:val="24"/>
              </w:rPr>
            </w:pPr>
            <w:r>
              <w:rPr>
                <w:sz w:val="24"/>
              </w:rPr>
              <w:t>THE FEMALE</w:t>
            </w:r>
            <w:r>
              <w:rPr>
                <w:w w:val="99"/>
                <w:sz w:val="24"/>
              </w:rPr>
              <w:t xml:space="preserve"> </w:t>
            </w:r>
            <w:r>
              <w:rPr>
                <w:sz w:val="24"/>
              </w:rPr>
              <w:t>GENITAL TRACT</w:t>
            </w:r>
          </w:p>
        </w:tc>
        <w:tc>
          <w:tcPr>
            <w:tcW w:w="1738" w:type="dxa"/>
            <w:vMerge w:val="restart"/>
          </w:tcPr>
          <w:p w:rsidR="009A52B6" w:rsidRDefault="009A52B6">
            <w:pPr>
              <w:pStyle w:val="TableParagraph"/>
              <w:spacing w:before="2"/>
              <w:rPr>
                <w:sz w:val="29"/>
              </w:rPr>
            </w:pPr>
          </w:p>
          <w:p w:rsidR="009A52B6" w:rsidRDefault="00CD589E">
            <w:pPr>
              <w:pStyle w:val="TableParagraph"/>
              <w:ind w:left="654" w:right="176" w:hanging="456"/>
              <w:rPr>
                <w:sz w:val="24"/>
              </w:rPr>
            </w:pPr>
            <w:r>
              <w:rPr>
                <w:sz w:val="24"/>
              </w:rPr>
              <w:t>Lower genital tract</w:t>
            </w:r>
          </w:p>
        </w:tc>
        <w:tc>
          <w:tcPr>
            <w:tcW w:w="5919" w:type="dxa"/>
          </w:tcPr>
          <w:p w:rsidR="009A52B6" w:rsidRDefault="00CD589E">
            <w:pPr>
              <w:pStyle w:val="TableParagraph"/>
              <w:ind w:left="105" w:right="204"/>
              <w:rPr>
                <w:sz w:val="24"/>
              </w:rPr>
            </w:pPr>
            <w:r>
              <w:rPr>
                <w:sz w:val="24"/>
              </w:rPr>
              <w:t>Recall the anatomy of the structures comprising this system</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7"/>
              <w:ind w:left="105" w:right="204"/>
              <w:rPr>
                <w:sz w:val="24"/>
              </w:rPr>
            </w:pPr>
            <w:r>
              <w:rPr>
                <w:sz w:val="24"/>
              </w:rPr>
              <w:t>identify various infections of lower genital tract,</w:t>
            </w:r>
            <w:r w:rsidR="00FF48C1">
              <w:rPr>
                <w:sz w:val="24"/>
              </w:rPr>
              <w:t xml:space="preserve"> </w:t>
            </w:r>
            <w:r>
              <w:rPr>
                <w:sz w:val="24"/>
              </w:rPr>
              <w:t>discuss the clinical course of PID in detail</w:t>
            </w:r>
          </w:p>
        </w:tc>
      </w:tr>
      <w:tr w:rsidR="009A52B6">
        <w:trPr>
          <w:trHeight w:hRule="exact" w:val="1137"/>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4"/>
            </w:pPr>
          </w:p>
          <w:p w:rsidR="009A52B6" w:rsidRDefault="00CD589E">
            <w:pPr>
              <w:pStyle w:val="TableParagraph"/>
              <w:ind w:left="445"/>
              <w:rPr>
                <w:sz w:val="24"/>
              </w:rPr>
            </w:pPr>
            <w:r>
              <w:rPr>
                <w:sz w:val="24"/>
              </w:rPr>
              <w:t>VULVA</w:t>
            </w:r>
          </w:p>
        </w:tc>
        <w:tc>
          <w:tcPr>
            <w:tcW w:w="5919" w:type="dxa"/>
          </w:tcPr>
          <w:p w:rsidR="009A52B6" w:rsidRDefault="009A52B6">
            <w:pPr>
              <w:pStyle w:val="TableParagraph"/>
              <w:spacing w:before="8"/>
              <w:rPr>
                <w:sz w:val="25"/>
              </w:rPr>
            </w:pPr>
          </w:p>
          <w:p w:rsidR="009A52B6" w:rsidRDefault="00CD589E">
            <w:pPr>
              <w:pStyle w:val="TableParagraph"/>
              <w:ind w:left="105"/>
              <w:rPr>
                <w:sz w:val="24"/>
              </w:rPr>
            </w:pPr>
            <w:r>
              <w:rPr>
                <w:sz w:val="24"/>
              </w:rPr>
              <w:t>discuss the etiology, pathogenesis and morphology of various types of NONNEOPLASTIC EPITHELIAL DISORDERS</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70"/>
              <w:ind w:left="105" w:right="637"/>
              <w:rPr>
                <w:sz w:val="24"/>
              </w:rPr>
            </w:pPr>
            <w:r>
              <w:rPr>
                <w:sz w:val="24"/>
              </w:rPr>
              <w:t>discuss the etiology, pathogenesis and morphology of various types of NEOPLASTIC EPITHELIAL DISORDERS</w:t>
            </w:r>
          </w:p>
        </w:tc>
      </w:tr>
      <w:tr w:rsidR="009A52B6">
        <w:trPr>
          <w:trHeight w:hRule="exact" w:val="5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ind w:left="105" w:right="1290"/>
              <w:rPr>
                <w:sz w:val="24"/>
              </w:rPr>
            </w:pPr>
            <w:r>
              <w:rPr>
                <w:sz w:val="24"/>
              </w:rPr>
              <w:t>discuss in detail the etiology, pathogenesis and morphology of BARTHOLIN CYST</w:t>
            </w:r>
          </w:p>
        </w:tc>
      </w:tr>
      <w:tr w:rsidR="009A52B6">
        <w:trPr>
          <w:trHeight w:hRule="exact" w:val="456"/>
        </w:trPr>
        <w:tc>
          <w:tcPr>
            <w:tcW w:w="2091" w:type="dxa"/>
            <w:vMerge/>
          </w:tcPr>
          <w:p w:rsidR="009A52B6" w:rsidRDefault="009A52B6"/>
        </w:tc>
        <w:tc>
          <w:tcPr>
            <w:tcW w:w="1738" w:type="dxa"/>
          </w:tcPr>
          <w:p w:rsidR="009A52B6" w:rsidRDefault="00CD589E">
            <w:pPr>
              <w:pStyle w:val="TableParagraph"/>
              <w:spacing w:before="82"/>
              <w:ind w:left="394"/>
              <w:rPr>
                <w:sz w:val="24"/>
              </w:rPr>
            </w:pPr>
            <w:r>
              <w:rPr>
                <w:sz w:val="24"/>
              </w:rPr>
              <w:t>VAGINA</w:t>
            </w:r>
          </w:p>
        </w:tc>
        <w:tc>
          <w:tcPr>
            <w:tcW w:w="5919" w:type="dxa"/>
          </w:tcPr>
          <w:p w:rsidR="009A52B6" w:rsidRDefault="00CD589E">
            <w:pPr>
              <w:pStyle w:val="TableParagraph"/>
              <w:spacing w:before="170"/>
              <w:ind w:left="105"/>
              <w:rPr>
                <w:sz w:val="24"/>
              </w:rPr>
            </w:pPr>
            <w:r>
              <w:rPr>
                <w:sz w:val="24"/>
              </w:rPr>
              <w:t>Explain various developmental anomalies</w:t>
            </w:r>
          </w:p>
        </w:tc>
      </w:tr>
    </w:tbl>
    <w:p w:rsidR="009A52B6" w:rsidRDefault="009A52B6">
      <w:pPr>
        <w:rPr>
          <w:sz w:val="24"/>
        </w:rPr>
        <w:sectPr w:rsidR="009A52B6">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271"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685"/>
        </w:trPr>
        <w:tc>
          <w:tcPr>
            <w:tcW w:w="2091" w:type="dxa"/>
            <w:vMerge w:val="restart"/>
          </w:tcPr>
          <w:p w:rsidR="009A52B6" w:rsidRDefault="009A52B6"/>
        </w:tc>
        <w:tc>
          <w:tcPr>
            <w:tcW w:w="1738" w:type="dxa"/>
            <w:vMerge w:val="restart"/>
          </w:tcPr>
          <w:p w:rsidR="009A52B6" w:rsidRDefault="009A52B6"/>
        </w:tc>
        <w:tc>
          <w:tcPr>
            <w:tcW w:w="5919" w:type="dxa"/>
          </w:tcPr>
          <w:p w:rsidR="009A52B6" w:rsidRDefault="00CD589E">
            <w:pPr>
              <w:pStyle w:val="TableParagraph"/>
              <w:spacing w:before="120"/>
              <w:ind w:left="105" w:right="105"/>
              <w:rPr>
                <w:sz w:val="24"/>
              </w:rPr>
            </w:pPr>
            <w:r>
              <w:rPr>
                <w:sz w:val="24"/>
              </w:rPr>
              <w:t>Associate various premalignant and malignant neoplasms of vagina</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7"/>
              <w:ind w:left="105"/>
              <w:rPr>
                <w:sz w:val="24"/>
              </w:rPr>
            </w:pPr>
            <w:r>
              <w:rPr>
                <w:sz w:val="24"/>
              </w:rPr>
              <w:t xml:space="preserve">illustrate vaginal intraepithelial </w:t>
            </w:r>
            <w:proofErr w:type="spellStart"/>
            <w:r>
              <w:rPr>
                <w:sz w:val="24"/>
              </w:rPr>
              <w:t>neoplasia</w:t>
            </w:r>
            <w:proofErr w:type="spellEnd"/>
            <w:r>
              <w:rPr>
                <w:sz w:val="24"/>
              </w:rPr>
              <w:t xml:space="preserve"> and </w:t>
            </w:r>
            <w:proofErr w:type="spellStart"/>
            <w:r>
              <w:rPr>
                <w:sz w:val="24"/>
              </w:rPr>
              <w:t>embryonal</w:t>
            </w:r>
            <w:proofErr w:type="spellEnd"/>
            <w:r>
              <w:rPr>
                <w:sz w:val="24"/>
              </w:rPr>
              <w:t xml:space="preserve"> </w:t>
            </w:r>
            <w:proofErr w:type="spellStart"/>
            <w:r>
              <w:rPr>
                <w:sz w:val="24"/>
              </w:rPr>
              <w:t>rhabdomyosarcoma</w:t>
            </w:r>
            <w:proofErr w:type="spellEnd"/>
          </w:p>
        </w:tc>
      </w:tr>
      <w:tr w:rsidR="009A52B6">
        <w:trPr>
          <w:trHeight w:hRule="exact" w:val="684"/>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4"/>
              <w:rPr>
                <w:sz w:val="35"/>
              </w:rPr>
            </w:pPr>
          </w:p>
          <w:p w:rsidR="009A52B6" w:rsidRDefault="00CD589E">
            <w:pPr>
              <w:pStyle w:val="TableParagraph"/>
              <w:ind w:left="420"/>
              <w:rPr>
                <w:sz w:val="24"/>
              </w:rPr>
            </w:pPr>
            <w:r>
              <w:rPr>
                <w:sz w:val="24"/>
              </w:rPr>
              <w:t>CERVIX</w:t>
            </w:r>
          </w:p>
        </w:tc>
        <w:tc>
          <w:tcPr>
            <w:tcW w:w="5919" w:type="dxa"/>
          </w:tcPr>
          <w:p w:rsidR="009A52B6" w:rsidRDefault="00CD589E">
            <w:pPr>
              <w:pStyle w:val="TableParagraph"/>
              <w:spacing w:before="120"/>
              <w:ind w:left="105"/>
              <w:rPr>
                <w:sz w:val="24"/>
              </w:rPr>
            </w:pPr>
            <w:r>
              <w:rPr>
                <w:sz w:val="24"/>
              </w:rPr>
              <w:t xml:space="preserve">Discuss </w:t>
            </w:r>
            <w:proofErr w:type="spellStart"/>
            <w:r>
              <w:rPr>
                <w:sz w:val="24"/>
              </w:rPr>
              <w:t>etiology,pathogenesis</w:t>
            </w:r>
            <w:proofErr w:type="spellEnd"/>
            <w:r>
              <w:rPr>
                <w:sz w:val="24"/>
              </w:rPr>
              <w:t xml:space="preserve"> and morphology of acute cervicitis</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Pr>
                <w:sz w:val="24"/>
              </w:rPr>
            </w:pPr>
            <w:r>
              <w:rPr>
                <w:sz w:val="24"/>
              </w:rPr>
              <w:t xml:space="preserve">Discuss </w:t>
            </w:r>
            <w:r w:rsidR="00FF48C1">
              <w:rPr>
                <w:sz w:val="24"/>
              </w:rPr>
              <w:t>etiology, pathogenesis</w:t>
            </w:r>
            <w:r>
              <w:rPr>
                <w:sz w:val="24"/>
              </w:rPr>
              <w:t xml:space="preserve"> and morphology of chronic cervicitis</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9"/>
              <w:ind w:left="105" w:right="997"/>
              <w:rPr>
                <w:sz w:val="24"/>
              </w:rPr>
            </w:pPr>
            <w:r>
              <w:rPr>
                <w:sz w:val="24"/>
              </w:rPr>
              <w:t xml:space="preserve">Discuss </w:t>
            </w:r>
            <w:r w:rsidR="00FF48C1">
              <w:rPr>
                <w:sz w:val="24"/>
              </w:rPr>
              <w:t>etiology, pathogenesis</w:t>
            </w:r>
            <w:r>
              <w:rPr>
                <w:sz w:val="24"/>
              </w:rPr>
              <w:t xml:space="preserve"> and morphology of endocervical polyp</w:t>
            </w:r>
          </w:p>
        </w:tc>
      </w:tr>
      <w:tr w:rsidR="009A52B6">
        <w:trPr>
          <w:trHeight w:hRule="exact" w:val="909"/>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1"/>
              <w:rPr>
                <w:sz w:val="29"/>
              </w:rPr>
            </w:pPr>
          </w:p>
          <w:p w:rsidR="009A52B6" w:rsidRDefault="00CD589E">
            <w:pPr>
              <w:pStyle w:val="TableParagraph"/>
              <w:ind w:left="105"/>
              <w:rPr>
                <w:sz w:val="24"/>
              </w:rPr>
            </w:pPr>
            <w:r>
              <w:rPr>
                <w:sz w:val="24"/>
              </w:rPr>
              <w:t xml:space="preserve">Discuss </w:t>
            </w:r>
            <w:r w:rsidR="00FF48C1">
              <w:rPr>
                <w:sz w:val="24"/>
              </w:rPr>
              <w:t>etiology, pathogenesis</w:t>
            </w:r>
            <w:r>
              <w:rPr>
                <w:sz w:val="24"/>
              </w:rPr>
              <w:t xml:space="preserve"> and morphology of CIN(squamous intraepithelial </w:t>
            </w:r>
            <w:r w:rsidR="00FF48C1">
              <w:rPr>
                <w:sz w:val="24"/>
              </w:rPr>
              <w:t>lesion</w:t>
            </w:r>
            <w:r>
              <w:rPr>
                <w:sz w:val="24"/>
              </w:rPr>
              <w:t>)</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Pr>
                <w:sz w:val="24"/>
              </w:rPr>
            </w:pPr>
            <w:r>
              <w:rPr>
                <w:sz w:val="24"/>
              </w:rPr>
              <w:t xml:space="preserve">Discuss </w:t>
            </w:r>
            <w:r w:rsidR="00FF48C1">
              <w:rPr>
                <w:sz w:val="24"/>
              </w:rPr>
              <w:t>etiology, pathogenesis</w:t>
            </w:r>
            <w:r>
              <w:rPr>
                <w:sz w:val="24"/>
              </w:rPr>
              <w:t xml:space="preserve"> and morphology of cervical carcinoma</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Explain cervical cancer screening and prevention</w:t>
            </w:r>
          </w:p>
        </w:tc>
      </w:tr>
      <w:tr w:rsidR="009A52B6">
        <w:trPr>
          <w:trHeight w:hRule="exact" w:val="458"/>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CD589E">
            <w:pPr>
              <w:pStyle w:val="TableParagraph"/>
              <w:spacing w:before="183"/>
              <w:ind w:left="225" w:right="209" w:firstLine="144"/>
              <w:rPr>
                <w:sz w:val="24"/>
              </w:rPr>
            </w:pPr>
            <w:r>
              <w:rPr>
                <w:sz w:val="24"/>
              </w:rPr>
              <w:t>uterus and endometrium</w:t>
            </w:r>
          </w:p>
        </w:tc>
        <w:tc>
          <w:tcPr>
            <w:tcW w:w="5919" w:type="dxa"/>
          </w:tcPr>
          <w:p w:rsidR="009A52B6" w:rsidRDefault="00CD589E">
            <w:pPr>
              <w:pStyle w:val="TableParagraph"/>
              <w:spacing w:before="170"/>
              <w:ind w:left="105"/>
              <w:rPr>
                <w:sz w:val="24"/>
              </w:rPr>
            </w:pPr>
            <w:r>
              <w:rPr>
                <w:sz w:val="24"/>
              </w:rPr>
              <w:t>Inquire endometrial histology in normal menstrual cycle</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Introduce various functional endometrial disorders</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204"/>
              <w:rPr>
                <w:sz w:val="24"/>
              </w:rPr>
            </w:pPr>
            <w:r>
              <w:rPr>
                <w:sz w:val="24"/>
              </w:rPr>
              <w:t xml:space="preserve">Explain the </w:t>
            </w:r>
            <w:r w:rsidR="00FF48C1">
              <w:rPr>
                <w:sz w:val="24"/>
              </w:rPr>
              <w:t>etiology, pathogenesis</w:t>
            </w:r>
            <w:r>
              <w:rPr>
                <w:sz w:val="24"/>
              </w:rPr>
              <w:t xml:space="preserve"> and morphology of DUB</w:t>
            </w:r>
          </w:p>
        </w:tc>
      </w:tr>
      <w:tr w:rsidR="009A52B6">
        <w:trPr>
          <w:trHeight w:hRule="exact" w:val="457"/>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 xml:space="preserve">Discuss various inflammatory </w:t>
            </w:r>
            <w:r w:rsidR="00FF48C1">
              <w:rPr>
                <w:sz w:val="24"/>
              </w:rPr>
              <w:t>disorders of</w:t>
            </w:r>
            <w:r>
              <w:rPr>
                <w:sz w:val="24"/>
              </w:rPr>
              <w:t xml:space="preserve"> endometrium</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ight="204"/>
              <w:rPr>
                <w:sz w:val="24"/>
              </w:rPr>
            </w:pPr>
            <w:r>
              <w:rPr>
                <w:sz w:val="24"/>
              </w:rPr>
              <w:t xml:space="preserve">Explain the </w:t>
            </w:r>
            <w:r w:rsidR="00FF48C1">
              <w:rPr>
                <w:sz w:val="24"/>
              </w:rPr>
              <w:t>etiology, pathogenesis</w:t>
            </w:r>
            <w:r>
              <w:rPr>
                <w:sz w:val="24"/>
              </w:rPr>
              <w:t xml:space="preserve"> and morphology of acute </w:t>
            </w:r>
            <w:proofErr w:type="spellStart"/>
            <w:r>
              <w:rPr>
                <w:sz w:val="24"/>
              </w:rPr>
              <w:t>endometritis</w:t>
            </w:r>
            <w:proofErr w:type="spellEnd"/>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Pr>
                <w:sz w:val="24"/>
              </w:rPr>
            </w:pPr>
            <w:r>
              <w:rPr>
                <w:sz w:val="24"/>
              </w:rPr>
              <w:t xml:space="preserve">Explain the </w:t>
            </w:r>
            <w:proofErr w:type="spellStart"/>
            <w:r>
              <w:rPr>
                <w:sz w:val="24"/>
              </w:rPr>
              <w:t>etiology,pathogenesis</w:t>
            </w:r>
            <w:proofErr w:type="spellEnd"/>
            <w:r>
              <w:rPr>
                <w:sz w:val="24"/>
              </w:rPr>
              <w:t xml:space="preserve"> and morphology of chronic </w:t>
            </w:r>
            <w:proofErr w:type="spellStart"/>
            <w:r>
              <w:rPr>
                <w:sz w:val="24"/>
              </w:rPr>
              <w:t>endometritis</w:t>
            </w:r>
            <w:proofErr w:type="spellEnd"/>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9"/>
              <w:ind w:left="105"/>
              <w:rPr>
                <w:sz w:val="24"/>
              </w:rPr>
            </w:pPr>
            <w:r>
              <w:rPr>
                <w:sz w:val="24"/>
              </w:rPr>
              <w:t>Explain the term endometriosis and adenomyosis</w:t>
            </w:r>
          </w:p>
        </w:tc>
      </w:tr>
      <w:tr w:rsidR="009A52B6">
        <w:trPr>
          <w:trHeight w:hRule="exact" w:val="909"/>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Pr>
                <w:sz w:val="24"/>
              </w:rPr>
            </w:pPr>
            <w:r>
              <w:rPr>
                <w:sz w:val="24"/>
              </w:rPr>
              <w:t xml:space="preserve">Discuss the </w:t>
            </w:r>
            <w:r w:rsidR="00FF48C1">
              <w:rPr>
                <w:sz w:val="24"/>
              </w:rPr>
              <w:t>etiology, pathogenesis</w:t>
            </w:r>
            <w:r>
              <w:rPr>
                <w:sz w:val="24"/>
              </w:rPr>
              <w:t xml:space="preserve"> and morphology of endometrial polyps</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Pr>
                <w:sz w:val="24"/>
              </w:rPr>
            </w:pPr>
            <w:r>
              <w:rPr>
                <w:sz w:val="24"/>
              </w:rPr>
              <w:t xml:space="preserve">Discuss the </w:t>
            </w:r>
            <w:r w:rsidR="00FF48C1">
              <w:rPr>
                <w:sz w:val="24"/>
              </w:rPr>
              <w:t>etiology, pathogenesis</w:t>
            </w:r>
            <w:r>
              <w:rPr>
                <w:sz w:val="24"/>
              </w:rPr>
              <w:t xml:space="preserve"> and morphology of endometrial hyperplasia</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Identify malignant tumors of endometrium</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Pr>
                <w:sz w:val="24"/>
              </w:rPr>
            </w:pPr>
            <w:r>
              <w:rPr>
                <w:sz w:val="24"/>
              </w:rPr>
              <w:t xml:space="preserve">Describe carcinoma of endometrium also explain </w:t>
            </w:r>
            <w:r w:rsidR="00FF48C1">
              <w:rPr>
                <w:sz w:val="24"/>
              </w:rPr>
              <w:t>characteristics</w:t>
            </w:r>
            <w:r>
              <w:rPr>
                <w:sz w:val="24"/>
              </w:rPr>
              <w:t xml:space="preserve"> of  type I and type II</w:t>
            </w:r>
          </w:p>
        </w:tc>
      </w:tr>
    </w:tbl>
    <w:p w:rsidR="009A52B6" w:rsidRDefault="009A52B6">
      <w:pPr>
        <w:rPr>
          <w:sz w:val="24"/>
        </w:rPr>
        <w:sectPr w:rsidR="009A52B6">
          <w:footerReference w:type="default" r:id="rId31"/>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295"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685"/>
        </w:trPr>
        <w:tc>
          <w:tcPr>
            <w:tcW w:w="2091" w:type="dxa"/>
            <w:vMerge w:val="restart"/>
          </w:tcPr>
          <w:p w:rsidR="009A52B6" w:rsidRDefault="009A52B6"/>
        </w:tc>
        <w:tc>
          <w:tcPr>
            <w:tcW w:w="1738" w:type="dxa"/>
            <w:vMerge w:val="restart"/>
          </w:tcPr>
          <w:p w:rsidR="009A52B6" w:rsidRDefault="009A52B6"/>
        </w:tc>
        <w:tc>
          <w:tcPr>
            <w:tcW w:w="5919" w:type="dxa"/>
          </w:tcPr>
          <w:p w:rsidR="009A52B6" w:rsidRDefault="00CD589E">
            <w:pPr>
              <w:pStyle w:val="TableParagraph"/>
              <w:spacing w:before="120"/>
              <w:ind w:left="105" w:right="144"/>
              <w:rPr>
                <w:sz w:val="24"/>
              </w:rPr>
            </w:pPr>
            <w:r>
              <w:rPr>
                <w:sz w:val="24"/>
              </w:rPr>
              <w:t xml:space="preserve">Explain the </w:t>
            </w:r>
            <w:r w:rsidR="00FF48C1">
              <w:rPr>
                <w:sz w:val="24"/>
              </w:rPr>
              <w:t>etiology, pathogenesis</w:t>
            </w:r>
            <w:r>
              <w:rPr>
                <w:sz w:val="24"/>
              </w:rPr>
              <w:t xml:space="preserve"> and morphology of type I and </w:t>
            </w:r>
            <w:proofErr w:type="spellStart"/>
            <w:r>
              <w:rPr>
                <w:sz w:val="24"/>
              </w:rPr>
              <w:t>typeII</w:t>
            </w:r>
            <w:proofErr w:type="spellEnd"/>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ight="217"/>
              <w:rPr>
                <w:sz w:val="24"/>
              </w:rPr>
            </w:pPr>
            <w:r>
              <w:rPr>
                <w:sz w:val="24"/>
              </w:rPr>
              <w:t xml:space="preserve">Briefly discuss the </w:t>
            </w:r>
            <w:r w:rsidR="00FF48C1">
              <w:rPr>
                <w:sz w:val="24"/>
              </w:rPr>
              <w:t>etiology. Pathogenesis</w:t>
            </w:r>
            <w:r>
              <w:rPr>
                <w:sz w:val="24"/>
              </w:rPr>
              <w:t xml:space="preserve"> and morphology of Malignant Mixed </w:t>
            </w:r>
            <w:proofErr w:type="spellStart"/>
            <w:r>
              <w:rPr>
                <w:sz w:val="24"/>
              </w:rPr>
              <w:t>Mullerian</w:t>
            </w:r>
            <w:proofErr w:type="spellEnd"/>
            <w:r>
              <w:rPr>
                <w:sz w:val="24"/>
              </w:rPr>
              <w:t xml:space="preserve"> tumor</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FF48C1">
            <w:pPr>
              <w:pStyle w:val="TableParagraph"/>
              <w:ind w:left="105" w:right="204"/>
              <w:rPr>
                <w:sz w:val="24"/>
              </w:rPr>
            </w:pPr>
            <w:r>
              <w:rPr>
                <w:sz w:val="24"/>
              </w:rPr>
              <w:t>Discuss</w:t>
            </w:r>
            <w:r w:rsidR="00CD589E">
              <w:rPr>
                <w:sz w:val="24"/>
              </w:rPr>
              <w:t xml:space="preserve"> the </w:t>
            </w:r>
            <w:r>
              <w:rPr>
                <w:sz w:val="24"/>
              </w:rPr>
              <w:t>etiology, pathogenesis</w:t>
            </w:r>
            <w:r w:rsidR="00CD589E">
              <w:rPr>
                <w:sz w:val="24"/>
              </w:rPr>
              <w:t xml:space="preserve"> and morphology of tumors of endometrial stroma</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FF48C1">
            <w:pPr>
              <w:pStyle w:val="TableParagraph"/>
              <w:ind w:left="105" w:right="204"/>
              <w:rPr>
                <w:sz w:val="24"/>
              </w:rPr>
            </w:pPr>
            <w:r>
              <w:rPr>
                <w:sz w:val="24"/>
              </w:rPr>
              <w:t>Discuss</w:t>
            </w:r>
            <w:r w:rsidR="00CD589E">
              <w:rPr>
                <w:sz w:val="24"/>
              </w:rPr>
              <w:t xml:space="preserve"> the </w:t>
            </w:r>
            <w:r>
              <w:rPr>
                <w:sz w:val="24"/>
              </w:rPr>
              <w:t>etiology, pathogenesis</w:t>
            </w:r>
            <w:r w:rsidR="00CD589E">
              <w:rPr>
                <w:sz w:val="24"/>
              </w:rPr>
              <w:t xml:space="preserve"> and morphology of tumors of myometrium</w:t>
            </w:r>
          </w:p>
        </w:tc>
      </w:tr>
      <w:tr w:rsidR="009A52B6">
        <w:trPr>
          <w:trHeight w:hRule="exact" w:val="1137"/>
        </w:trPr>
        <w:tc>
          <w:tcPr>
            <w:tcW w:w="2091" w:type="dxa"/>
            <w:vMerge/>
          </w:tcPr>
          <w:p w:rsidR="009A52B6" w:rsidRDefault="009A52B6"/>
        </w:tc>
        <w:tc>
          <w:tcPr>
            <w:tcW w:w="1738" w:type="dxa"/>
          </w:tcPr>
          <w:p w:rsidR="009A52B6" w:rsidRDefault="009A52B6">
            <w:pPr>
              <w:pStyle w:val="TableParagraph"/>
              <w:spacing w:before="8"/>
              <w:rPr>
                <w:sz w:val="36"/>
              </w:rPr>
            </w:pPr>
          </w:p>
          <w:p w:rsidR="009A52B6" w:rsidRDefault="00CD589E">
            <w:pPr>
              <w:pStyle w:val="TableParagraph"/>
              <w:ind w:left="130"/>
              <w:rPr>
                <w:sz w:val="24"/>
              </w:rPr>
            </w:pPr>
            <w:r>
              <w:rPr>
                <w:sz w:val="24"/>
              </w:rPr>
              <w:t>Fallopian tubes</w:t>
            </w:r>
          </w:p>
        </w:tc>
        <w:tc>
          <w:tcPr>
            <w:tcW w:w="5919" w:type="dxa"/>
          </w:tcPr>
          <w:p w:rsidR="009A52B6" w:rsidRDefault="009A52B6">
            <w:pPr>
              <w:pStyle w:val="TableParagraph"/>
              <w:rPr>
                <w:sz w:val="26"/>
              </w:rPr>
            </w:pPr>
          </w:p>
          <w:p w:rsidR="009A52B6" w:rsidRDefault="009A52B6">
            <w:pPr>
              <w:pStyle w:val="TableParagraph"/>
              <w:spacing w:before="9"/>
              <w:rPr>
                <w:sz w:val="23"/>
              </w:rPr>
            </w:pPr>
          </w:p>
          <w:p w:rsidR="009A52B6" w:rsidRDefault="00CD589E">
            <w:pPr>
              <w:pStyle w:val="TableParagraph"/>
              <w:ind w:left="105" w:right="217"/>
              <w:rPr>
                <w:sz w:val="24"/>
              </w:rPr>
            </w:pPr>
            <w:r>
              <w:rPr>
                <w:sz w:val="24"/>
              </w:rPr>
              <w:t xml:space="preserve">Briefly discuss the </w:t>
            </w:r>
            <w:r w:rsidR="00FF48C1">
              <w:rPr>
                <w:sz w:val="24"/>
              </w:rPr>
              <w:t>etiology, pathogenesis</w:t>
            </w:r>
            <w:r>
              <w:rPr>
                <w:sz w:val="24"/>
              </w:rPr>
              <w:t xml:space="preserve"> and morphology of </w:t>
            </w:r>
            <w:r w:rsidR="00FF48C1">
              <w:rPr>
                <w:sz w:val="24"/>
              </w:rPr>
              <w:t>inflammations, tumor</w:t>
            </w:r>
            <w:r>
              <w:rPr>
                <w:sz w:val="24"/>
              </w:rPr>
              <w:t xml:space="preserve"> and cysts of fallopian tubes</w:t>
            </w:r>
          </w:p>
        </w:tc>
      </w:tr>
      <w:tr w:rsidR="009A52B6">
        <w:trPr>
          <w:trHeight w:hRule="exact" w:val="458"/>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7"/>
              <w:rPr>
                <w:sz w:val="26"/>
              </w:rPr>
            </w:pPr>
          </w:p>
          <w:p w:rsidR="009A52B6" w:rsidRDefault="00CD589E">
            <w:pPr>
              <w:pStyle w:val="TableParagraph"/>
              <w:ind w:left="494"/>
              <w:rPr>
                <w:sz w:val="24"/>
              </w:rPr>
            </w:pPr>
            <w:r>
              <w:rPr>
                <w:sz w:val="24"/>
              </w:rPr>
              <w:t>Ovaries</w:t>
            </w:r>
          </w:p>
        </w:tc>
        <w:tc>
          <w:tcPr>
            <w:tcW w:w="5919" w:type="dxa"/>
          </w:tcPr>
          <w:p w:rsidR="009A52B6" w:rsidRDefault="00CD589E">
            <w:pPr>
              <w:pStyle w:val="TableParagraph"/>
              <w:spacing w:before="170"/>
              <w:ind w:left="105"/>
              <w:rPr>
                <w:sz w:val="24"/>
              </w:rPr>
            </w:pPr>
            <w:r>
              <w:rPr>
                <w:sz w:val="24"/>
              </w:rPr>
              <w:t xml:space="preserve">Describe </w:t>
            </w:r>
            <w:proofErr w:type="spellStart"/>
            <w:r>
              <w:rPr>
                <w:sz w:val="24"/>
              </w:rPr>
              <w:t>nonneoplastic</w:t>
            </w:r>
            <w:proofErr w:type="spellEnd"/>
            <w:r w:rsidR="00FF48C1">
              <w:rPr>
                <w:sz w:val="24"/>
              </w:rPr>
              <w:t xml:space="preserve"> </w:t>
            </w:r>
            <w:r>
              <w:rPr>
                <w:sz w:val="24"/>
              </w:rPr>
              <w:t xml:space="preserve"> and</w:t>
            </w:r>
            <w:r w:rsidR="00FF48C1">
              <w:rPr>
                <w:sz w:val="24"/>
              </w:rPr>
              <w:t xml:space="preserve"> </w:t>
            </w:r>
            <w:r>
              <w:rPr>
                <w:sz w:val="24"/>
              </w:rPr>
              <w:t>functional cysts</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Pr>
                <w:sz w:val="24"/>
              </w:rPr>
            </w:pPr>
            <w:r>
              <w:rPr>
                <w:sz w:val="24"/>
              </w:rPr>
              <w:t>Discuss the etiology ,pathogenesis and morphology of follicle and luteal</w:t>
            </w:r>
            <w:r w:rsidR="00FF48C1">
              <w:rPr>
                <w:sz w:val="24"/>
              </w:rPr>
              <w:t xml:space="preserve"> </w:t>
            </w:r>
            <w:r>
              <w:rPr>
                <w:sz w:val="24"/>
              </w:rPr>
              <w:t>cysts</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Pr>
                <w:sz w:val="24"/>
              </w:rPr>
            </w:pPr>
            <w:r>
              <w:rPr>
                <w:sz w:val="24"/>
              </w:rPr>
              <w:t xml:space="preserve">Discuss the etiology ,pathogenesis and morphology of polycystic ovaries and stromal </w:t>
            </w:r>
            <w:proofErr w:type="spellStart"/>
            <w:r>
              <w:rPr>
                <w:sz w:val="24"/>
              </w:rPr>
              <w:t>hyperthecosis</w:t>
            </w:r>
            <w:proofErr w:type="spellEnd"/>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Discuss classification of ovarian tumors</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
              <w:rPr>
                <w:sz w:val="30"/>
              </w:rPr>
            </w:pPr>
          </w:p>
          <w:p w:rsidR="009A52B6" w:rsidRDefault="00CD589E">
            <w:pPr>
              <w:pStyle w:val="TableParagraph"/>
              <w:ind w:left="105"/>
              <w:rPr>
                <w:sz w:val="24"/>
              </w:rPr>
            </w:pPr>
            <w:r>
              <w:rPr>
                <w:sz w:val="24"/>
              </w:rPr>
              <w:t xml:space="preserve">Explain the </w:t>
            </w:r>
            <w:r w:rsidR="003267B3">
              <w:rPr>
                <w:sz w:val="24"/>
              </w:rPr>
              <w:t>etiology, pathogenesis</w:t>
            </w:r>
            <w:r>
              <w:rPr>
                <w:sz w:val="24"/>
              </w:rPr>
              <w:t xml:space="preserve"> and morphology of Epithelial tumors</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91"/>
              <w:rPr>
                <w:sz w:val="24"/>
              </w:rPr>
            </w:pPr>
            <w:r>
              <w:rPr>
                <w:sz w:val="24"/>
              </w:rPr>
              <w:t xml:space="preserve">Explain the </w:t>
            </w:r>
            <w:r w:rsidR="003267B3">
              <w:rPr>
                <w:sz w:val="24"/>
              </w:rPr>
              <w:t>etiology, pathogenesis</w:t>
            </w:r>
            <w:r>
              <w:rPr>
                <w:sz w:val="24"/>
              </w:rPr>
              <w:t xml:space="preserve"> and morphology of germ cell tumors</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ight="264"/>
              <w:rPr>
                <w:sz w:val="24"/>
              </w:rPr>
            </w:pPr>
            <w:r>
              <w:rPr>
                <w:sz w:val="24"/>
              </w:rPr>
              <w:t xml:space="preserve">Explain the </w:t>
            </w:r>
            <w:r w:rsidR="003267B3">
              <w:rPr>
                <w:sz w:val="24"/>
              </w:rPr>
              <w:t>etiology, pathogenesis</w:t>
            </w:r>
            <w:r>
              <w:rPr>
                <w:sz w:val="24"/>
              </w:rPr>
              <w:t xml:space="preserve"> and morphology of sex cord stromal tumors</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217"/>
              <w:rPr>
                <w:sz w:val="24"/>
              </w:rPr>
            </w:pPr>
            <w:r>
              <w:rPr>
                <w:sz w:val="24"/>
              </w:rPr>
              <w:t xml:space="preserve">Briefly discuss the </w:t>
            </w:r>
            <w:r w:rsidR="003267B3">
              <w:rPr>
                <w:sz w:val="24"/>
              </w:rPr>
              <w:t>etiology, pathogenesis</w:t>
            </w:r>
            <w:r>
              <w:rPr>
                <w:sz w:val="24"/>
              </w:rPr>
              <w:t xml:space="preserve"> and morphology </w:t>
            </w:r>
            <w:r w:rsidR="003267B3">
              <w:rPr>
                <w:sz w:val="24"/>
              </w:rPr>
              <w:t>metastatic</w:t>
            </w:r>
            <w:r>
              <w:rPr>
                <w:sz w:val="24"/>
              </w:rPr>
              <w:t xml:space="preserve"> tumors</w:t>
            </w:r>
          </w:p>
        </w:tc>
      </w:tr>
      <w:tr w:rsidR="009A52B6">
        <w:trPr>
          <w:trHeight w:hRule="exact" w:val="910"/>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CD589E">
            <w:pPr>
              <w:pStyle w:val="TableParagraph"/>
              <w:spacing w:before="232"/>
              <w:ind w:left="425" w:right="97" w:hanging="308"/>
              <w:rPr>
                <w:sz w:val="24"/>
              </w:rPr>
            </w:pPr>
            <w:r>
              <w:rPr>
                <w:sz w:val="24"/>
              </w:rPr>
              <w:t>Gestational and placental disorders</w:t>
            </w:r>
          </w:p>
        </w:tc>
        <w:tc>
          <w:tcPr>
            <w:tcW w:w="5919" w:type="dxa"/>
          </w:tcPr>
          <w:p w:rsidR="009A52B6" w:rsidRDefault="009A52B6">
            <w:pPr>
              <w:pStyle w:val="TableParagraph"/>
              <w:spacing w:before="1"/>
              <w:rPr>
                <w:sz w:val="30"/>
              </w:rPr>
            </w:pPr>
          </w:p>
          <w:p w:rsidR="009A52B6" w:rsidRDefault="00CD589E">
            <w:pPr>
              <w:pStyle w:val="TableParagraph"/>
              <w:ind w:left="105"/>
              <w:rPr>
                <w:sz w:val="24"/>
              </w:rPr>
            </w:pPr>
            <w:r>
              <w:rPr>
                <w:sz w:val="24"/>
              </w:rPr>
              <w:t xml:space="preserve">Discuss the </w:t>
            </w:r>
            <w:r w:rsidR="003267B3">
              <w:rPr>
                <w:sz w:val="24"/>
              </w:rPr>
              <w:t>etiology, pathogenesis</w:t>
            </w:r>
            <w:r>
              <w:rPr>
                <w:sz w:val="24"/>
              </w:rPr>
              <w:t xml:space="preserve"> and morphology of spontaneous abortion and ectopic pregnancy</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Explain disorders of late pregnancy</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Pr>
                <w:sz w:val="24"/>
              </w:rPr>
            </w:pPr>
            <w:r>
              <w:rPr>
                <w:sz w:val="24"/>
              </w:rPr>
              <w:t xml:space="preserve">Briefly explain twin </w:t>
            </w:r>
            <w:r w:rsidR="003267B3">
              <w:rPr>
                <w:sz w:val="24"/>
              </w:rPr>
              <w:t>placentas, abnormalities</w:t>
            </w:r>
            <w:r>
              <w:rPr>
                <w:sz w:val="24"/>
              </w:rPr>
              <w:t xml:space="preserve"> of placental implantation</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Discuss etiology of placental infections</w:t>
            </w:r>
          </w:p>
        </w:tc>
      </w:tr>
    </w:tbl>
    <w:p w:rsidR="009A52B6" w:rsidRDefault="009A52B6">
      <w:pPr>
        <w:rPr>
          <w:sz w:val="24"/>
        </w:rPr>
        <w:sectPr w:rsidR="009A52B6">
          <w:footerReference w:type="default" r:id="rId32"/>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pgNumType w:start="21"/>
          <w:cols w:space="720"/>
        </w:sectPr>
      </w:pPr>
    </w:p>
    <w:p w:rsidR="009A52B6" w:rsidRDefault="00CD589E">
      <w:pPr>
        <w:spacing w:before="6"/>
        <w:rPr>
          <w:sz w:val="8"/>
        </w:rPr>
      </w:pPr>
      <w:r>
        <w:rPr>
          <w:noProof/>
        </w:rPr>
        <w:lastRenderedPageBreak/>
        <w:drawing>
          <wp:anchor distT="0" distB="0" distL="0" distR="0" simplePos="0" relativeHeight="268303319"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685"/>
        </w:trPr>
        <w:tc>
          <w:tcPr>
            <w:tcW w:w="2091" w:type="dxa"/>
            <w:vMerge w:val="restart"/>
          </w:tcPr>
          <w:p w:rsidR="009A52B6" w:rsidRDefault="009A52B6"/>
        </w:tc>
        <w:tc>
          <w:tcPr>
            <w:tcW w:w="1738" w:type="dxa"/>
            <w:vMerge w:val="restart"/>
          </w:tcPr>
          <w:p w:rsidR="009A52B6" w:rsidRDefault="009A52B6"/>
        </w:tc>
        <w:tc>
          <w:tcPr>
            <w:tcW w:w="5919" w:type="dxa"/>
          </w:tcPr>
          <w:p w:rsidR="009A52B6" w:rsidRDefault="00CD589E">
            <w:pPr>
              <w:pStyle w:val="TableParagraph"/>
              <w:spacing w:before="120"/>
              <w:ind w:left="105"/>
              <w:rPr>
                <w:sz w:val="24"/>
              </w:rPr>
            </w:pPr>
            <w:r>
              <w:rPr>
                <w:sz w:val="24"/>
              </w:rPr>
              <w:t xml:space="preserve">Explain the etiology ,pathogenesis and morphology of preeclampsia and </w:t>
            </w:r>
            <w:proofErr w:type="spellStart"/>
            <w:r>
              <w:rPr>
                <w:sz w:val="24"/>
              </w:rPr>
              <w:t>eclampsia</w:t>
            </w:r>
            <w:proofErr w:type="spellEnd"/>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7"/>
              <w:ind w:left="105"/>
              <w:rPr>
                <w:sz w:val="24"/>
              </w:rPr>
            </w:pPr>
            <w:r>
              <w:rPr>
                <w:sz w:val="24"/>
              </w:rPr>
              <w:t>Explain the term GTD</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Pr>
                <w:sz w:val="24"/>
              </w:rPr>
            </w:pPr>
            <w:r>
              <w:rPr>
                <w:sz w:val="24"/>
              </w:rPr>
              <w:t xml:space="preserve">Discuss the </w:t>
            </w:r>
            <w:r w:rsidR="003267B3">
              <w:rPr>
                <w:sz w:val="24"/>
              </w:rPr>
              <w:t>etiology, pathogenesis</w:t>
            </w:r>
            <w:r>
              <w:rPr>
                <w:sz w:val="24"/>
              </w:rPr>
              <w:t xml:space="preserve"> and morphology of </w:t>
            </w:r>
            <w:proofErr w:type="spellStart"/>
            <w:r>
              <w:rPr>
                <w:sz w:val="24"/>
              </w:rPr>
              <w:t>Hydatidiform</w:t>
            </w:r>
            <w:proofErr w:type="spellEnd"/>
            <w:r>
              <w:rPr>
                <w:sz w:val="24"/>
              </w:rPr>
              <w:t xml:space="preserve"> Mole</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Pr>
                <w:sz w:val="24"/>
              </w:rPr>
            </w:pPr>
            <w:r>
              <w:rPr>
                <w:sz w:val="24"/>
              </w:rPr>
              <w:t xml:space="preserve">Discuss the </w:t>
            </w:r>
            <w:r w:rsidR="003267B3">
              <w:rPr>
                <w:sz w:val="24"/>
              </w:rPr>
              <w:t>etiology, pathogenesis</w:t>
            </w:r>
            <w:r>
              <w:rPr>
                <w:sz w:val="24"/>
              </w:rPr>
              <w:t xml:space="preserve"> and morphology of </w:t>
            </w:r>
            <w:r w:rsidR="003267B3">
              <w:rPr>
                <w:sz w:val="24"/>
              </w:rPr>
              <w:t>complete, partial</w:t>
            </w:r>
            <w:r>
              <w:rPr>
                <w:sz w:val="24"/>
              </w:rPr>
              <w:t xml:space="preserve"> and invasive mole</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ight="105"/>
              <w:rPr>
                <w:sz w:val="24"/>
              </w:rPr>
            </w:pPr>
            <w:r>
              <w:rPr>
                <w:sz w:val="24"/>
              </w:rPr>
              <w:t xml:space="preserve">Describe in detail </w:t>
            </w:r>
            <w:proofErr w:type="spellStart"/>
            <w:r>
              <w:rPr>
                <w:sz w:val="24"/>
              </w:rPr>
              <w:t>choriocarcinoma</w:t>
            </w:r>
            <w:proofErr w:type="spellEnd"/>
            <w:r>
              <w:rPr>
                <w:sz w:val="24"/>
              </w:rPr>
              <w:t xml:space="preserve"> discussing the etiology, morphology and pathogenesis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Briefly discuss placental site trophoblastic tumor</w:t>
            </w:r>
          </w:p>
        </w:tc>
      </w:tr>
      <w:tr w:rsidR="009A52B6">
        <w:trPr>
          <w:trHeight w:hRule="exact" w:val="910"/>
        </w:trPr>
        <w:tc>
          <w:tcPr>
            <w:tcW w:w="2091"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CD589E">
            <w:pPr>
              <w:pStyle w:val="TableParagraph"/>
              <w:spacing w:before="174"/>
              <w:ind w:left="520"/>
              <w:rPr>
                <w:sz w:val="24"/>
              </w:rPr>
            </w:pPr>
            <w:r>
              <w:rPr>
                <w:sz w:val="24"/>
              </w:rPr>
              <w:t>The Breast</w:t>
            </w:r>
          </w:p>
        </w:tc>
        <w:tc>
          <w:tcPr>
            <w:tcW w:w="1738" w:type="dxa"/>
          </w:tcPr>
          <w:p w:rsidR="009A52B6" w:rsidRDefault="00CD589E">
            <w:pPr>
              <w:pStyle w:val="TableParagraph"/>
              <w:spacing w:before="170"/>
              <w:ind w:left="580" w:right="279" w:hanging="285"/>
              <w:rPr>
                <w:sz w:val="24"/>
              </w:rPr>
            </w:pPr>
            <w:r>
              <w:rPr>
                <w:sz w:val="24"/>
              </w:rPr>
              <w:t>disorders of breast</w:t>
            </w:r>
          </w:p>
        </w:tc>
        <w:tc>
          <w:tcPr>
            <w:tcW w:w="5919" w:type="dxa"/>
          </w:tcPr>
          <w:p w:rsidR="009A52B6" w:rsidRDefault="009A52B6">
            <w:pPr>
              <w:pStyle w:val="TableParagraph"/>
              <w:rPr>
                <w:sz w:val="30"/>
              </w:rPr>
            </w:pPr>
          </w:p>
          <w:p w:rsidR="009A52B6" w:rsidRDefault="00CD589E">
            <w:pPr>
              <w:pStyle w:val="TableParagraph"/>
              <w:spacing w:before="1"/>
              <w:ind w:left="105" w:right="698"/>
              <w:rPr>
                <w:sz w:val="24"/>
              </w:rPr>
            </w:pPr>
            <w:r>
              <w:rPr>
                <w:sz w:val="24"/>
              </w:rPr>
              <w:t xml:space="preserve">Briefly explain milk line </w:t>
            </w:r>
            <w:r w:rsidR="003267B3">
              <w:rPr>
                <w:sz w:val="24"/>
              </w:rPr>
              <w:t>remnants, accessory</w:t>
            </w:r>
            <w:r>
              <w:rPr>
                <w:sz w:val="24"/>
              </w:rPr>
              <w:t xml:space="preserve"> axillary breast tissue and congenital nipple inversion</w:t>
            </w:r>
          </w:p>
        </w:tc>
      </w:tr>
      <w:tr w:rsidR="009A52B6">
        <w:trPr>
          <w:trHeight w:hRule="exact" w:val="456"/>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5"/>
              <w:rPr>
                <w:sz w:val="27"/>
              </w:rPr>
            </w:pPr>
          </w:p>
          <w:p w:rsidR="009A52B6" w:rsidRDefault="00CD589E">
            <w:pPr>
              <w:pStyle w:val="TableParagraph"/>
              <w:ind w:left="245"/>
              <w:rPr>
                <w:sz w:val="24"/>
              </w:rPr>
            </w:pPr>
            <w:r>
              <w:rPr>
                <w:sz w:val="24"/>
              </w:rPr>
              <w:t>development</w:t>
            </w:r>
          </w:p>
        </w:tc>
        <w:tc>
          <w:tcPr>
            <w:tcW w:w="5919" w:type="dxa"/>
          </w:tcPr>
          <w:p w:rsidR="009A52B6" w:rsidRDefault="00CD589E">
            <w:pPr>
              <w:pStyle w:val="TableParagraph"/>
              <w:spacing w:before="168"/>
              <w:ind w:left="105"/>
              <w:rPr>
                <w:sz w:val="24"/>
              </w:rPr>
            </w:pPr>
            <w:r>
              <w:rPr>
                <w:sz w:val="24"/>
              </w:rPr>
              <w:t>Introduction of inflammatory disorders of breast</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204"/>
              <w:rPr>
                <w:sz w:val="24"/>
              </w:rPr>
            </w:pPr>
            <w:r>
              <w:rPr>
                <w:sz w:val="24"/>
              </w:rPr>
              <w:t xml:space="preserve">Discuss the </w:t>
            </w:r>
            <w:r w:rsidR="003267B3">
              <w:rPr>
                <w:sz w:val="24"/>
              </w:rPr>
              <w:t>etiology, pathogenesis</w:t>
            </w:r>
            <w:r>
              <w:rPr>
                <w:sz w:val="24"/>
              </w:rPr>
              <w:t xml:space="preserve"> and morphology of acute mastitis</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Pr>
                <w:sz w:val="24"/>
              </w:rPr>
            </w:pPr>
            <w:r>
              <w:rPr>
                <w:sz w:val="24"/>
              </w:rPr>
              <w:t xml:space="preserve">Discuss the </w:t>
            </w:r>
            <w:r w:rsidR="003267B3">
              <w:rPr>
                <w:sz w:val="24"/>
              </w:rPr>
              <w:t>etiology, pathogenesis</w:t>
            </w:r>
            <w:r>
              <w:rPr>
                <w:sz w:val="24"/>
              </w:rPr>
              <w:t xml:space="preserve"> and morphology of squamous metaplasia of lactiferous ducts</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Pr>
                <w:sz w:val="24"/>
              </w:rPr>
            </w:pPr>
            <w:r>
              <w:rPr>
                <w:sz w:val="24"/>
              </w:rPr>
              <w:t xml:space="preserve">Discuss the </w:t>
            </w:r>
            <w:r w:rsidR="003267B3">
              <w:rPr>
                <w:sz w:val="24"/>
              </w:rPr>
              <w:t>etiology, pathogenesis</w:t>
            </w:r>
            <w:r>
              <w:rPr>
                <w:sz w:val="24"/>
              </w:rPr>
              <w:t xml:space="preserve"> and morphology of duct </w:t>
            </w:r>
            <w:proofErr w:type="spellStart"/>
            <w:r>
              <w:rPr>
                <w:sz w:val="24"/>
              </w:rPr>
              <w:t>ectasia</w:t>
            </w:r>
            <w:proofErr w:type="spellEnd"/>
            <w:r>
              <w:rPr>
                <w:sz w:val="24"/>
              </w:rPr>
              <w:t xml:space="preserve"> and fat necrosis</w:t>
            </w:r>
          </w:p>
        </w:tc>
      </w:tr>
      <w:tr w:rsidR="009A52B6">
        <w:trPr>
          <w:trHeight w:hRule="exact" w:val="1136"/>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26"/>
              </w:rPr>
            </w:pPr>
          </w:p>
          <w:p w:rsidR="009A52B6" w:rsidRDefault="009A52B6">
            <w:pPr>
              <w:pStyle w:val="TableParagraph"/>
              <w:spacing w:before="8"/>
              <w:rPr>
                <w:sz w:val="23"/>
              </w:rPr>
            </w:pPr>
          </w:p>
          <w:p w:rsidR="009A52B6" w:rsidRDefault="00CD589E">
            <w:pPr>
              <w:pStyle w:val="TableParagraph"/>
              <w:ind w:left="105"/>
              <w:rPr>
                <w:sz w:val="24"/>
              </w:rPr>
            </w:pPr>
            <w:r>
              <w:rPr>
                <w:sz w:val="24"/>
              </w:rPr>
              <w:t xml:space="preserve">Discuss the </w:t>
            </w:r>
            <w:r w:rsidR="003267B3">
              <w:rPr>
                <w:sz w:val="24"/>
              </w:rPr>
              <w:t>etiology, pathogenesis</w:t>
            </w:r>
            <w:r>
              <w:rPr>
                <w:sz w:val="24"/>
              </w:rPr>
              <w:t xml:space="preserve"> and morphology of lymphocytic </w:t>
            </w:r>
            <w:proofErr w:type="spellStart"/>
            <w:r>
              <w:rPr>
                <w:sz w:val="24"/>
              </w:rPr>
              <w:t>mastopathy</w:t>
            </w:r>
            <w:proofErr w:type="spellEnd"/>
            <w:r>
              <w:rPr>
                <w:sz w:val="24"/>
              </w:rPr>
              <w:t xml:space="preserve"> and </w:t>
            </w:r>
            <w:r w:rsidR="003267B3">
              <w:rPr>
                <w:sz w:val="24"/>
              </w:rPr>
              <w:t>granulomatous</w:t>
            </w:r>
            <w:r>
              <w:rPr>
                <w:sz w:val="24"/>
              </w:rPr>
              <w:t xml:space="preserve"> mastitis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7"/>
              <w:ind w:left="105"/>
              <w:rPr>
                <w:sz w:val="24"/>
              </w:rPr>
            </w:pPr>
            <w:r>
              <w:rPr>
                <w:sz w:val="24"/>
              </w:rPr>
              <w:t xml:space="preserve">Introduction of benign epithelial </w:t>
            </w:r>
            <w:r w:rsidR="003267B3">
              <w:rPr>
                <w:sz w:val="24"/>
              </w:rPr>
              <w:t>lesions</w:t>
            </w:r>
          </w:p>
        </w:tc>
      </w:tr>
      <w:tr w:rsidR="009A52B6">
        <w:trPr>
          <w:trHeight w:hRule="exact" w:val="911"/>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ight="644"/>
              <w:rPr>
                <w:sz w:val="24"/>
              </w:rPr>
            </w:pPr>
            <w:r>
              <w:rPr>
                <w:sz w:val="24"/>
              </w:rPr>
              <w:t xml:space="preserve">Discuss the </w:t>
            </w:r>
            <w:r w:rsidR="003267B3">
              <w:rPr>
                <w:sz w:val="24"/>
              </w:rPr>
              <w:t>etiology, morphology</w:t>
            </w:r>
            <w:r>
              <w:rPr>
                <w:sz w:val="24"/>
              </w:rPr>
              <w:t xml:space="preserve"> and pathogenesis of </w:t>
            </w:r>
            <w:proofErr w:type="spellStart"/>
            <w:r>
              <w:rPr>
                <w:sz w:val="24"/>
              </w:rPr>
              <w:t>nonproliferative</w:t>
            </w:r>
            <w:proofErr w:type="spellEnd"/>
            <w:r>
              <w:rPr>
                <w:sz w:val="24"/>
              </w:rPr>
              <w:t xml:space="preserve"> changes</w:t>
            </w:r>
          </w:p>
        </w:tc>
      </w:tr>
      <w:tr w:rsidR="009A52B6">
        <w:trPr>
          <w:trHeight w:hRule="exact" w:val="1136"/>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26"/>
              </w:rPr>
            </w:pPr>
          </w:p>
          <w:p w:rsidR="009A52B6" w:rsidRDefault="009A52B6">
            <w:pPr>
              <w:pStyle w:val="TableParagraph"/>
              <w:spacing w:before="8"/>
              <w:rPr>
                <w:sz w:val="23"/>
              </w:rPr>
            </w:pPr>
          </w:p>
          <w:p w:rsidR="009A52B6" w:rsidRDefault="00CD589E">
            <w:pPr>
              <w:pStyle w:val="TableParagraph"/>
              <w:ind w:left="105"/>
              <w:rPr>
                <w:sz w:val="24"/>
              </w:rPr>
            </w:pPr>
            <w:r>
              <w:rPr>
                <w:sz w:val="24"/>
              </w:rPr>
              <w:t xml:space="preserve">Discuss the </w:t>
            </w:r>
            <w:r w:rsidR="003267B3">
              <w:rPr>
                <w:sz w:val="24"/>
              </w:rPr>
              <w:t>etiology, morphology</w:t>
            </w:r>
            <w:r>
              <w:rPr>
                <w:sz w:val="24"/>
              </w:rPr>
              <w:t xml:space="preserve"> and </w:t>
            </w:r>
            <w:r w:rsidR="003267B3">
              <w:rPr>
                <w:sz w:val="24"/>
              </w:rPr>
              <w:t>pathogenesis</w:t>
            </w:r>
            <w:r>
              <w:rPr>
                <w:sz w:val="24"/>
              </w:rPr>
              <w:t xml:space="preserve"> of proliferative breast diseases without </w:t>
            </w:r>
            <w:proofErr w:type="spellStart"/>
            <w:r>
              <w:rPr>
                <w:sz w:val="24"/>
              </w:rPr>
              <w:t>atypia</w:t>
            </w:r>
            <w:proofErr w:type="spellEnd"/>
            <w:r>
              <w:rPr>
                <w:sz w:val="24"/>
              </w:rPr>
              <w:t>(</w:t>
            </w:r>
            <w:proofErr w:type="spellStart"/>
            <w:r>
              <w:rPr>
                <w:sz w:val="24"/>
              </w:rPr>
              <w:t>gynecomastia</w:t>
            </w:r>
            <w:proofErr w:type="spellEnd"/>
            <w:r>
              <w:rPr>
                <w:sz w:val="24"/>
              </w:rPr>
              <w:t>)</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ight="644"/>
              <w:rPr>
                <w:sz w:val="24"/>
              </w:rPr>
            </w:pPr>
            <w:r>
              <w:rPr>
                <w:sz w:val="24"/>
              </w:rPr>
              <w:t xml:space="preserve">Discuss the </w:t>
            </w:r>
            <w:r w:rsidR="003267B3">
              <w:rPr>
                <w:sz w:val="24"/>
              </w:rPr>
              <w:t>etiology, morphology</w:t>
            </w:r>
            <w:r>
              <w:rPr>
                <w:sz w:val="24"/>
              </w:rPr>
              <w:t xml:space="preserve"> and pathogenesis of proliferative changes with </w:t>
            </w:r>
            <w:proofErr w:type="spellStart"/>
            <w:r>
              <w:rPr>
                <w:sz w:val="24"/>
              </w:rPr>
              <w:t>atypia</w:t>
            </w:r>
            <w:proofErr w:type="spellEnd"/>
          </w:p>
        </w:tc>
      </w:tr>
    </w:tbl>
    <w:p w:rsidR="009A52B6" w:rsidRDefault="009A52B6">
      <w:pPr>
        <w:rPr>
          <w:sz w:val="24"/>
        </w:rPr>
        <w:sectPr w:rsidR="009A52B6">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343"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685"/>
        </w:trPr>
        <w:tc>
          <w:tcPr>
            <w:tcW w:w="2091" w:type="dxa"/>
            <w:vMerge w:val="restart"/>
          </w:tcPr>
          <w:p w:rsidR="009A52B6" w:rsidRDefault="009A52B6"/>
        </w:tc>
        <w:tc>
          <w:tcPr>
            <w:tcW w:w="1738" w:type="dxa"/>
          </w:tcPr>
          <w:p w:rsidR="009A52B6" w:rsidRDefault="009A52B6"/>
        </w:tc>
        <w:tc>
          <w:tcPr>
            <w:tcW w:w="5919" w:type="dxa"/>
          </w:tcPr>
          <w:p w:rsidR="009A52B6" w:rsidRDefault="00CD589E">
            <w:pPr>
              <w:pStyle w:val="TableParagraph"/>
              <w:spacing w:before="120"/>
              <w:ind w:left="105" w:right="204"/>
              <w:rPr>
                <w:sz w:val="24"/>
              </w:rPr>
            </w:pPr>
            <w:r>
              <w:rPr>
                <w:sz w:val="24"/>
              </w:rPr>
              <w:t>Briefly explain the clinical significance of benign epithelial changes</w:t>
            </w:r>
          </w:p>
        </w:tc>
      </w:tr>
      <w:tr w:rsidR="009A52B6">
        <w:trPr>
          <w:trHeight w:hRule="exact" w:val="456"/>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10"/>
              <w:rPr>
                <w:sz w:val="20"/>
              </w:rPr>
            </w:pPr>
          </w:p>
          <w:p w:rsidR="009A52B6" w:rsidRDefault="00CD589E">
            <w:pPr>
              <w:pStyle w:val="TableParagraph"/>
              <w:spacing w:before="1"/>
              <w:ind w:left="450" w:right="189" w:hanging="96"/>
              <w:rPr>
                <w:sz w:val="24"/>
              </w:rPr>
            </w:pPr>
            <w:r>
              <w:rPr>
                <w:sz w:val="24"/>
              </w:rPr>
              <w:t>Carcinomas of breast</w:t>
            </w:r>
          </w:p>
        </w:tc>
        <w:tc>
          <w:tcPr>
            <w:tcW w:w="5919" w:type="dxa"/>
          </w:tcPr>
          <w:p w:rsidR="009A52B6" w:rsidRDefault="00CD589E">
            <w:pPr>
              <w:pStyle w:val="TableParagraph"/>
              <w:spacing w:before="167"/>
              <w:ind w:left="105"/>
              <w:rPr>
                <w:sz w:val="24"/>
              </w:rPr>
            </w:pPr>
            <w:r>
              <w:rPr>
                <w:sz w:val="24"/>
              </w:rPr>
              <w:t xml:space="preserve">General </w:t>
            </w:r>
            <w:r w:rsidR="003267B3">
              <w:rPr>
                <w:sz w:val="24"/>
              </w:rPr>
              <w:t>discussion</w:t>
            </w:r>
            <w:r>
              <w:rPr>
                <w:sz w:val="24"/>
              </w:rPr>
              <w:t xml:space="preserve"> on carcinoma of breast</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Brief discussion about incidence and epidemiology</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7"/>
              <w:ind w:left="105"/>
              <w:rPr>
                <w:sz w:val="24"/>
              </w:rPr>
            </w:pPr>
            <w:r>
              <w:rPr>
                <w:sz w:val="24"/>
              </w:rPr>
              <w:t>Discuss in detail the etiology and pathogenesis of familial breast cancer</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164"/>
              <w:rPr>
                <w:sz w:val="24"/>
              </w:rPr>
            </w:pPr>
            <w:r>
              <w:rPr>
                <w:sz w:val="24"/>
              </w:rPr>
              <w:t>Discuss in detail the etiology and pathogenesis of sporadic breast cancer</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7"/>
              <w:ind w:left="105" w:right="105"/>
              <w:rPr>
                <w:sz w:val="24"/>
              </w:rPr>
            </w:pPr>
            <w:r>
              <w:rPr>
                <w:sz w:val="24"/>
              </w:rPr>
              <w:t>Discuss in detail the molecular mechanism of carcinogenesis and tumor progression</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 xml:space="preserve">General </w:t>
            </w:r>
            <w:r w:rsidR="003267B3">
              <w:rPr>
                <w:sz w:val="24"/>
              </w:rPr>
              <w:t>discussion</w:t>
            </w:r>
            <w:r>
              <w:rPr>
                <w:sz w:val="24"/>
              </w:rPr>
              <w:t xml:space="preserve"> on  types  of  breast cancer</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Pr>
                <w:sz w:val="24"/>
              </w:rPr>
            </w:pPr>
            <w:r>
              <w:rPr>
                <w:sz w:val="24"/>
              </w:rPr>
              <w:t xml:space="preserve">Describe the </w:t>
            </w:r>
            <w:r w:rsidR="003267B3">
              <w:rPr>
                <w:sz w:val="24"/>
              </w:rPr>
              <w:t>etiology, pathogenesis</w:t>
            </w:r>
            <w:r>
              <w:rPr>
                <w:sz w:val="24"/>
              </w:rPr>
              <w:t xml:space="preserve"> and morphology of Ductal Carcinoma in situ</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Pr>
                <w:sz w:val="24"/>
              </w:rPr>
            </w:pPr>
            <w:r>
              <w:rPr>
                <w:sz w:val="24"/>
              </w:rPr>
              <w:t xml:space="preserve">Describe the </w:t>
            </w:r>
            <w:r w:rsidR="003267B3">
              <w:rPr>
                <w:sz w:val="24"/>
              </w:rPr>
              <w:t>etiology, pathogenesis</w:t>
            </w:r>
            <w:r>
              <w:rPr>
                <w:sz w:val="24"/>
              </w:rPr>
              <w:t xml:space="preserve"> and morphology of lobular Carcinoma in situ</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Pr>
                <w:sz w:val="24"/>
              </w:rPr>
            </w:pPr>
            <w:r>
              <w:rPr>
                <w:sz w:val="24"/>
              </w:rPr>
              <w:t xml:space="preserve">Describe the </w:t>
            </w:r>
            <w:r w:rsidR="003267B3">
              <w:rPr>
                <w:sz w:val="24"/>
              </w:rPr>
              <w:t>etiology, pathogenesis</w:t>
            </w:r>
            <w:r>
              <w:rPr>
                <w:sz w:val="24"/>
              </w:rPr>
              <w:t xml:space="preserve"> and morphology of invasive(infiltrating)</w:t>
            </w:r>
            <w:r>
              <w:rPr>
                <w:spacing w:val="50"/>
                <w:sz w:val="24"/>
              </w:rPr>
              <w:t xml:space="preserve"> </w:t>
            </w:r>
            <w:r>
              <w:rPr>
                <w:sz w:val="24"/>
              </w:rPr>
              <w:t>Carcinoma</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431"/>
              <w:rPr>
                <w:sz w:val="24"/>
              </w:rPr>
            </w:pPr>
            <w:r>
              <w:rPr>
                <w:sz w:val="24"/>
              </w:rPr>
              <w:t>Discuss in detail the special histologic types of invasive carcinoma</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Brief discussion about incidence  of male breast cancer</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9"/>
              <w:ind w:left="105" w:right="631"/>
              <w:rPr>
                <w:sz w:val="24"/>
              </w:rPr>
            </w:pPr>
            <w:r>
              <w:rPr>
                <w:sz w:val="24"/>
              </w:rPr>
              <w:t>Associate various prognostic and predictive factors in cancer development</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Introduce stromal tumors</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Pr>
                <w:sz w:val="24"/>
              </w:rPr>
            </w:pPr>
            <w:r>
              <w:rPr>
                <w:sz w:val="24"/>
              </w:rPr>
              <w:t xml:space="preserve">Discuss the </w:t>
            </w:r>
            <w:r w:rsidR="003267B3">
              <w:rPr>
                <w:sz w:val="24"/>
              </w:rPr>
              <w:t>etiology, pathogenesis</w:t>
            </w:r>
            <w:r>
              <w:rPr>
                <w:sz w:val="24"/>
              </w:rPr>
              <w:t xml:space="preserve"> and morphology of </w:t>
            </w:r>
            <w:proofErr w:type="spellStart"/>
            <w:r>
              <w:rPr>
                <w:sz w:val="24"/>
              </w:rPr>
              <w:t>Fibroadenoma</w:t>
            </w:r>
            <w:proofErr w:type="spellEnd"/>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644"/>
              <w:rPr>
                <w:sz w:val="24"/>
              </w:rPr>
            </w:pPr>
            <w:r>
              <w:rPr>
                <w:sz w:val="24"/>
              </w:rPr>
              <w:t xml:space="preserve">Discuss the </w:t>
            </w:r>
            <w:r w:rsidR="003267B3">
              <w:rPr>
                <w:sz w:val="24"/>
              </w:rPr>
              <w:t>etiology, pathogenesis</w:t>
            </w:r>
            <w:r>
              <w:rPr>
                <w:sz w:val="24"/>
              </w:rPr>
              <w:t xml:space="preserve"> and morphology of </w:t>
            </w:r>
            <w:proofErr w:type="spellStart"/>
            <w:r>
              <w:rPr>
                <w:sz w:val="24"/>
              </w:rPr>
              <w:t>Phyllodes</w:t>
            </w:r>
            <w:proofErr w:type="spellEnd"/>
            <w:r>
              <w:rPr>
                <w:sz w:val="24"/>
              </w:rPr>
              <w:t xml:space="preserve"> tumor</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
              <w:rPr>
                <w:sz w:val="30"/>
              </w:rPr>
            </w:pPr>
          </w:p>
          <w:p w:rsidR="009A52B6" w:rsidRDefault="00CD589E">
            <w:pPr>
              <w:pStyle w:val="TableParagraph"/>
              <w:ind w:left="105" w:right="105"/>
              <w:rPr>
                <w:sz w:val="24"/>
              </w:rPr>
            </w:pPr>
            <w:r>
              <w:rPr>
                <w:sz w:val="24"/>
              </w:rPr>
              <w:t xml:space="preserve">Discuss the </w:t>
            </w:r>
            <w:r w:rsidR="003267B3">
              <w:rPr>
                <w:sz w:val="24"/>
              </w:rPr>
              <w:t>etiology, pathogenesis</w:t>
            </w:r>
            <w:r>
              <w:rPr>
                <w:sz w:val="24"/>
              </w:rPr>
              <w:t xml:space="preserve"> and morphology of </w:t>
            </w:r>
            <w:r w:rsidR="003267B3">
              <w:rPr>
                <w:sz w:val="24"/>
              </w:rPr>
              <w:t>lesions</w:t>
            </w:r>
            <w:r>
              <w:rPr>
                <w:sz w:val="24"/>
              </w:rPr>
              <w:t xml:space="preserve"> of interlobular </w:t>
            </w:r>
            <w:proofErr w:type="spellStart"/>
            <w:r>
              <w:rPr>
                <w:sz w:val="24"/>
              </w:rPr>
              <w:t>stroma</w:t>
            </w:r>
            <w:proofErr w:type="spellEnd"/>
          </w:p>
        </w:tc>
      </w:tr>
      <w:tr w:rsidR="009A52B6">
        <w:trPr>
          <w:trHeight w:hRule="exact" w:val="5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ind w:left="105"/>
              <w:rPr>
                <w:sz w:val="24"/>
              </w:rPr>
            </w:pPr>
            <w:r>
              <w:rPr>
                <w:sz w:val="24"/>
              </w:rPr>
              <w:t>Describe in detail the malignant tumors of interlobular stroma</w:t>
            </w:r>
          </w:p>
        </w:tc>
      </w:tr>
      <w:tr w:rsidR="009A52B6">
        <w:trPr>
          <w:trHeight w:hRule="exact" w:val="5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ind w:left="105" w:right="105"/>
              <w:rPr>
                <w:sz w:val="24"/>
              </w:rPr>
            </w:pPr>
            <w:r>
              <w:rPr>
                <w:sz w:val="24"/>
              </w:rPr>
              <w:t>Brief introduction to the other malignant tumors of the breast</w:t>
            </w:r>
          </w:p>
        </w:tc>
      </w:tr>
    </w:tbl>
    <w:p w:rsidR="009A52B6" w:rsidRDefault="009A52B6">
      <w:pPr>
        <w:rPr>
          <w:sz w:val="24"/>
        </w:rPr>
        <w:sectPr w:rsidR="009A52B6">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367"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835"/>
        </w:trPr>
        <w:tc>
          <w:tcPr>
            <w:tcW w:w="2091"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CD589E">
            <w:pPr>
              <w:pStyle w:val="TableParagraph"/>
              <w:spacing w:before="169"/>
              <w:ind w:left="172" w:right="173"/>
              <w:jc w:val="center"/>
              <w:rPr>
                <w:sz w:val="24"/>
              </w:rPr>
            </w:pPr>
            <w:r>
              <w:rPr>
                <w:sz w:val="24"/>
              </w:rPr>
              <w:t>Liver</w:t>
            </w:r>
          </w:p>
        </w:tc>
        <w:tc>
          <w:tcPr>
            <w:tcW w:w="1738" w:type="dxa"/>
          </w:tcPr>
          <w:p w:rsidR="009A52B6" w:rsidRDefault="00CD589E">
            <w:pPr>
              <w:pStyle w:val="TableParagraph"/>
              <w:ind w:left="204" w:right="204" w:firstLine="2"/>
              <w:jc w:val="center"/>
              <w:rPr>
                <w:sz w:val="24"/>
              </w:rPr>
            </w:pPr>
            <w:r>
              <w:rPr>
                <w:sz w:val="24"/>
              </w:rPr>
              <w:t>General Features of Liver</w:t>
            </w:r>
            <w:r>
              <w:rPr>
                <w:spacing w:val="-4"/>
                <w:sz w:val="24"/>
              </w:rPr>
              <w:t xml:space="preserve"> </w:t>
            </w:r>
            <w:r>
              <w:rPr>
                <w:sz w:val="24"/>
              </w:rPr>
              <w:t>Disease</w:t>
            </w:r>
          </w:p>
        </w:tc>
        <w:tc>
          <w:tcPr>
            <w:tcW w:w="5919" w:type="dxa"/>
          </w:tcPr>
          <w:p w:rsidR="009A52B6" w:rsidRDefault="009A52B6">
            <w:pPr>
              <w:pStyle w:val="TableParagraph"/>
              <w:rPr>
                <w:sz w:val="26"/>
              </w:rPr>
            </w:pPr>
          </w:p>
          <w:p w:rsidR="009A52B6" w:rsidRDefault="00CD589E">
            <w:pPr>
              <w:pStyle w:val="TableParagraph"/>
              <w:spacing w:before="1"/>
              <w:ind w:left="105"/>
              <w:rPr>
                <w:sz w:val="24"/>
              </w:rPr>
            </w:pPr>
            <w:r>
              <w:rPr>
                <w:sz w:val="24"/>
              </w:rPr>
              <w:t>Describe the mechanisms of injury and repair in liver</w:t>
            </w:r>
          </w:p>
        </w:tc>
      </w:tr>
      <w:tr w:rsidR="009A52B6">
        <w:trPr>
          <w:trHeight w:hRule="exact" w:val="456"/>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6"/>
              <w:rPr>
                <w:sz w:val="26"/>
              </w:rPr>
            </w:pPr>
          </w:p>
          <w:p w:rsidR="009A52B6" w:rsidRDefault="00CD589E">
            <w:pPr>
              <w:pStyle w:val="TableParagraph"/>
              <w:spacing w:before="1"/>
              <w:ind w:left="235"/>
              <w:rPr>
                <w:sz w:val="24"/>
              </w:rPr>
            </w:pPr>
            <w:r>
              <w:rPr>
                <w:sz w:val="24"/>
              </w:rPr>
              <w:t>Liver Failure</w:t>
            </w:r>
          </w:p>
        </w:tc>
        <w:tc>
          <w:tcPr>
            <w:tcW w:w="5919" w:type="dxa"/>
          </w:tcPr>
          <w:p w:rsidR="009A52B6" w:rsidRDefault="00CD589E">
            <w:pPr>
              <w:pStyle w:val="TableParagraph"/>
              <w:spacing w:before="167"/>
              <w:ind w:left="105"/>
              <w:rPr>
                <w:sz w:val="24"/>
              </w:rPr>
            </w:pPr>
            <w:r>
              <w:rPr>
                <w:sz w:val="24"/>
              </w:rPr>
              <w:t>Define acute liver failure and enlist its causes</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Describe the morphological changes of acute liver failure</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7"/>
              <w:ind w:left="105"/>
              <w:rPr>
                <w:sz w:val="24"/>
              </w:rPr>
            </w:pPr>
            <w:r>
              <w:rPr>
                <w:sz w:val="24"/>
              </w:rPr>
              <w:t>Define chronic liver failure and enlist its causes</w:t>
            </w:r>
          </w:p>
        </w:tc>
      </w:tr>
      <w:tr w:rsidR="009A52B6">
        <w:trPr>
          <w:trHeight w:hRule="exact" w:val="5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ind w:left="105" w:right="751"/>
              <w:rPr>
                <w:sz w:val="24"/>
              </w:rPr>
            </w:pPr>
            <w:r>
              <w:rPr>
                <w:sz w:val="24"/>
              </w:rPr>
              <w:t>Describe the morphological changes of chronic liver failure</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Define acute on chronic liver failure</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9"/>
              <w:ind w:left="105"/>
              <w:rPr>
                <w:sz w:val="24"/>
              </w:rPr>
            </w:pPr>
            <w:r>
              <w:rPr>
                <w:sz w:val="24"/>
              </w:rPr>
              <w:t>Define portal hypertension and enlist its causes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Describe the mechanism of portal hypertension</w:t>
            </w:r>
          </w:p>
        </w:tc>
      </w:tr>
      <w:tr w:rsidR="009A52B6">
        <w:trPr>
          <w:trHeight w:hRule="exact" w:val="684"/>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5"/>
            </w:pPr>
          </w:p>
          <w:p w:rsidR="009A52B6" w:rsidRDefault="00CD589E">
            <w:pPr>
              <w:pStyle w:val="TableParagraph"/>
              <w:ind w:left="400" w:right="366" w:hanging="12"/>
              <w:rPr>
                <w:sz w:val="24"/>
              </w:rPr>
            </w:pPr>
            <w:r>
              <w:rPr>
                <w:sz w:val="24"/>
              </w:rPr>
              <w:t>Infectious Disorders</w:t>
            </w:r>
          </w:p>
        </w:tc>
        <w:tc>
          <w:tcPr>
            <w:tcW w:w="5919" w:type="dxa"/>
          </w:tcPr>
          <w:p w:rsidR="009A52B6" w:rsidRDefault="00CD589E">
            <w:pPr>
              <w:pStyle w:val="TableParagraph"/>
              <w:spacing w:before="120"/>
              <w:ind w:left="105" w:right="291"/>
              <w:rPr>
                <w:sz w:val="24"/>
              </w:rPr>
            </w:pPr>
            <w:r>
              <w:rPr>
                <w:sz w:val="24"/>
              </w:rPr>
              <w:t>Recall and describe the properties of hepatitis A,B,C,D,E along with their prognosis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 xml:space="preserve">Define the </w:t>
            </w:r>
            <w:proofErr w:type="spellStart"/>
            <w:r>
              <w:rPr>
                <w:sz w:val="24"/>
              </w:rPr>
              <w:t>Clinicopathologic</w:t>
            </w:r>
            <w:proofErr w:type="spellEnd"/>
            <w:r>
              <w:rPr>
                <w:sz w:val="24"/>
              </w:rPr>
              <w:t xml:space="preserve"> Syndromes of Viral hepatitis</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1751"/>
              <w:rPr>
                <w:sz w:val="24"/>
              </w:rPr>
            </w:pPr>
            <w:r>
              <w:rPr>
                <w:sz w:val="24"/>
              </w:rPr>
              <w:t>Enlist Bacterial, Parasitic, and Helminthic Infections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Describe liver abscess (causes and morphology)</w:t>
            </w:r>
          </w:p>
        </w:tc>
      </w:tr>
      <w:tr w:rsidR="009A52B6">
        <w:trPr>
          <w:trHeight w:hRule="exact" w:val="558"/>
        </w:trPr>
        <w:tc>
          <w:tcPr>
            <w:tcW w:w="2091" w:type="dxa"/>
            <w:vMerge/>
          </w:tcPr>
          <w:p w:rsidR="009A52B6" w:rsidRDefault="009A52B6"/>
        </w:tc>
        <w:tc>
          <w:tcPr>
            <w:tcW w:w="1738" w:type="dxa"/>
          </w:tcPr>
          <w:p w:rsidR="009A52B6" w:rsidRDefault="00CD589E">
            <w:pPr>
              <w:pStyle w:val="TableParagraph"/>
              <w:ind w:left="434" w:right="213" w:hanging="200"/>
              <w:rPr>
                <w:sz w:val="24"/>
              </w:rPr>
            </w:pPr>
            <w:r>
              <w:rPr>
                <w:sz w:val="24"/>
              </w:rPr>
              <w:t>Autoimmune Hepatitis</w:t>
            </w:r>
          </w:p>
        </w:tc>
        <w:tc>
          <w:tcPr>
            <w:tcW w:w="5919" w:type="dxa"/>
          </w:tcPr>
          <w:p w:rsidR="009A52B6" w:rsidRDefault="00CD589E">
            <w:pPr>
              <w:pStyle w:val="TableParagraph"/>
              <w:ind w:left="105" w:right="204"/>
              <w:rPr>
                <w:sz w:val="24"/>
              </w:rPr>
            </w:pPr>
            <w:r>
              <w:rPr>
                <w:sz w:val="24"/>
              </w:rPr>
              <w:t>Describe the morphology and enlist the antibodies involved</w:t>
            </w:r>
          </w:p>
        </w:tc>
      </w:tr>
      <w:tr w:rsidR="009A52B6">
        <w:trPr>
          <w:trHeight w:hRule="exact" w:val="832"/>
        </w:trPr>
        <w:tc>
          <w:tcPr>
            <w:tcW w:w="2091" w:type="dxa"/>
            <w:vMerge/>
          </w:tcPr>
          <w:p w:rsidR="009A52B6" w:rsidRDefault="009A52B6"/>
        </w:tc>
        <w:tc>
          <w:tcPr>
            <w:tcW w:w="1738" w:type="dxa"/>
          </w:tcPr>
          <w:p w:rsidR="009A52B6" w:rsidRDefault="00CD589E">
            <w:pPr>
              <w:pStyle w:val="TableParagraph"/>
              <w:ind w:left="133" w:right="133"/>
              <w:jc w:val="center"/>
              <w:rPr>
                <w:sz w:val="24"/>
              </w:rPr>
            </w:pPr>
            <w:r>
              <w:rPr>
                <w:sz w:val="24"/>
              </w:rPr>
              <w:t>Drug- and Toxin-Induced Liver Injury</w:t>
            </w:r>
          </w:p>
        </w:tc>
        <w:tc>
          <w:tcPr>
            <w:tcW w:w="5919" w:type="dxa"/>
          </w:tcPr>
          <w:p w:rsidR="009A52B6" w:rsidRDefault="009A52B6">
            <w:pPr>
              <w:pStyle w:val="TableParagraph"/>
              <w:rPr>
                <w:sz w:val="26"/>
              </w:rPr>
            </w:pPr>
          </w:p>
          <w:p w:rsidR="009A52B6" w:rsidRDefault="009A52B6">
            <w:pPr>
              <w:pStyle w:val="TableParagraph"/>
              <w:spacing w:before="4"/>
              <w:rPr>
                <w:sz w:val="21"/>
              </w:rPr>
            </w:pPr>
          </w:p>
          <w:p w:rsidR="009A52B6" w:rsidRDefault="00CD589E">
            <w:pPr>
              <w:pStyle w:val="TableParagraph"/>
              <w:ind w:left="105"/>
              <w:rPr>
                <w:sz w:val="24"/>
              </w:rPr>
            </w:pPr>
            <w:r>
              <w:rPr>
                <w:sz w:val="24"/>
              </w:rPr>
              <w:t>Enlist the causes</w:t>
            </w:r>
          </w:p>
        </w:tc>
      </w:tr>
      <w:tr w:rsidR="009A52B6">
        <w:trPr>
          <w:trHeight w:hRule="exact" w:val="684"/>
        </w:trPr>
        <w:tc>
          <w:tcPr>
            <w:tcW w:w="2091" w:type="dxa"/>
            <w:vMerge/>
          </w:tcPr>
          <w:p w:rsidR="009A52B6" w:rsidRDefault="009A52B6"/>
        </w:tc>
        <w:tc>
          <w:tcPr>
            <w:tcW w:w="1738" w:type="dxa"/>
          </w:tcPr>
          <w:p w:rsidR="009A52B6" w:rsidRDefault="00CD589E">
            <w:pPr>
              <w:pStyle w:val="TableParagraph"/>
              <w:spacing w:before="56"/>
              <w:ind w:left="204" w:firstLine="190"/>
              <w:rPr>
                <w:sz w:val="24"/>
              </w:rPr>
            </w:pPr>
            <w:r>
              <w:rPr>
                <w:sz w:val="24"/>
              </w:rPr>
              <w:t>Alcoholic Liver Disease</w:t>
            </w:r>
          </w:p>
        </w:tc>
        <w:tc>
          <w:tcPr>
            <w:tcW w:w="5919" w:type="dxa"/>
          </w:tcPr>
          <w:p w:rsidR="009A52B6" w:rsidRDefault="009A52B6">
            <w:pPr>
              <w:pStyle w:val="TableParagraph"/>
              <w:spacing w:before="4"/>
              <w:rPr>
                <w:sz w:val="34"/>
              </w:rPr>
            </w:pPr>
          </w:p>
          <w:p w:rsidR="009A52B6" w:rsidRDefault="00CD589E">
            <w:pPr>
              <w:pStyle w:val="TableParagraph"/>
              <w:spacing w:before="1"/>
              <w:ind w:left="105"/>
              <w:rPr>
                <w:sz w:val="24"/>
              </w:rPr>
            </w:pPr>
            <w:r>
              <w:rPr>
                <w:sz w:val="24"/>
              </w:rPr>
              <w:t xml:space="preserve">Describe the </w:t>
            </w:r>
            <w:r w:rsidR="003267B3">
              <w:rPr>
                <w:sz w:val="24"/>
              </w:rPr>
              <w:t>pathogenesis, morphology</w:t>
            </w:r>
            <w:r>
              <w:rPr>
                <w:sz w:val="24"/>
              </w:rPr>
              <w:t xml:space="preserve"> and prognosis</w:t>
            </w:r>
          </w:p>
        </w:tc>
      </w:tr>
      <w:tr w:rsidR="009A52B6">
        <w:trPr>
          <w:trHeight w:hRule="exact" w:val="682"/>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CD589E">
            <w:pPr>
              <w:pStyle w:val="TableParagraph"/>
              <w:spacing w:before="183"/>
              <w:ind w:left="204" w:firstLine="176"/>
              <w:rPr>
                <w:sz w:val="24"/>
              </w:rPr>
            </w:pPr>
            <w:r>
              <w:rPr>
                <w:sz w:val="24"/>
              </w:rPr>
              <w:t>Metabolic Liver Disease</w:t>
            </w:r>
          </w:p>
        </w:tc>
        <w:tc>
          <w:tcPr>
            <w:tcW w:w="5919" w:type="dxa"/>
          </w:tcPr>
          <w:p w:rsidR="009A52B6" w:rsidRDefault="00CD589E">
            <w:pPr>
              <w:pStyle w:val="TableParagraph"/>
              <w:spacing w:before="118"/>
              <w:ind w:left="105" w:right="444"/>
              <w:rPr>
                <w:sz w:val="24"/>
              </w:rPr>
            </w:pPr>
            <w:r>
              <w:rPr>
                <w:sz w:val="24"/>
              </w:rPr>
              <w:t>Describe causes and morphology of Nonalcoholic Fatty Liver Disease</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Pr>
                <w:sz w:val="24"/>
              </w:rPr>
            </w:pPr>
            <w:r>
              <w:rPr>
                <w:sz w:val="24"/>
              </w:rPr>
              <w:t xml:space="preserve">Describe the pathogenesis, morphology and clinical </w:t>
            </w:r>
            <w:r w:rsidR="003267B3">
              <w:rPr>
                <w:sz w:val="24"/>
              </w:rPr>
              <w:t>features</w:t>
            </w:r>
            <w:r>
              <w:rPr>
                <w:sz w:val="24"/>
              </w:rPr>
              <w:t xml:space="preserve"> of Hemochromatosis</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7"/>
              <w:ind w:left="105"/>
              <w:rPr>
                <w:sz w:val="24"/>
              </w:rPr>
            </w:pPr>
            <w:r>
              <w:rPr>
                <w:sz w:val="24"/>
              </w:rPr>
              <w:t xml:space="preserve">Describe the pathogenesis, morphology and clinical </w:t>
            </w:r>
            <w:r w:rsidR="003267B3">
              <w:rPr>
                <w:sz w:val="24"/>
              </w:rPr>
              <w:t>features</w:t>
            </w:r>
            <w:r>
              <w:rPr>
                <w:sz w:val="24"/>
              </w:rPr>
              <w:t xml:space="preserve"> of Wilson disease</w:t>
            </w:r>
          </w:p>
        </w:tc>
      </w:tr>
      <w:tr w:rsidR="009A52B6">
        <w:trPr>
          <w:trHeight w:hRule="exact" w:val="685"/>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118"/>
              <w:rPr>
                <w:sz w:val="24"/>
              </w:rPr>
            </w:pPr>
            <w:r>
              <w:rPr>
                <w:sz w:val="24"/>
              </w:rPr>
              <w:t xml:space="preserve">Describe the pathogenesis, morphology and clinical </w:t>
            </w:r>
            <w:r w:rsidR="003267B3">
              <w:rPr>
                <w:sz w:val="24"/>
              </w:rPr>
              <w:t>features</w:t>
            </w:r>
            <w:r>
              <w:rPr>
                <w:sz w:val="24"/>
              </w:rPr>
              <w:t xml:space="preserve"> of α1-Antitrypsin Deficiency</w:t>
            </w:r>
          </w:p>
        </w:tc>
      </w:tr>
      <w:tr w:rsidR="009A52B6">
        <w:trPr>
          <w:trHeight w:hRule="exact" w:val="456"/>
        </w:trPr>
        <w:tc>
          <w:tcPr>
            <w:tcW w:w="2091" w:type="dxa"/>
            <w:vMerge/>
          </w:tcPr>
          <w:p w:rsidR="009A52B6" w:rsidRDefault="009A52B6"/>
        </w:tc>
        <w:tc>
          <w:tcPr>
            <w:tcW w:w="1738" w:type="dxa"/>
            <w:vMerge w:val="restart"/>
          </w:tcPr>
          <w:p w:rsidR="009A52B6" w:rsidRDefault="009A52B6">
            <w:pPr>
              <w:pStyle w:val="TableParagraph"/>
              <w:spacing w:before="3"/>
              <w:rPr>
                <w:sz w:val="35"/>
              </w:rPr>
            </w:pPr>
          </w:p>
          <w:p w:rsidR="009A52B6" w:rsidRDefault="00CD589E">
            <w:pPr>
              <w:pStyle w:val="TableParagraph"/>
              <w:ind w:left="440" w:right="273" w:hanging="146"/>
              <w:rPr>
                <w:b/>
                <w:sz w:val="24"/>
              </w:rPr>
            </w:pPr>
            <w:proofErr w:type="spellStart"/>
            <w:r>
              <w:rPr>
                <w:b/>
                <w:sz w:val="24"/>
              </w:rPr>
              <w:t>Cholestatic</w:t>
            </w:r>
            <w:proofErr w:type="spellEnd"/>
            <w:r>
              <w:rPr>
                <w:b/>
                <w:sz w:val="24"/>
              </w:rPr>
              <w:t xml:space="preserve"> Diseases</w:t>
            </w:r>
          </w:p>
        </w:tc>
        <w:tc>
          <w:tcPr>
            <w:tcW w:w="5919" w:type="dxa"/>
          </w:tcPr>
          <w:p w:rsidR="009A52B6" w:rsidRDefault="00CD589E">
            <w:pPr>
              <w:pStyle w:val="TableParagraph"/>
              <w:spacing w:before="168"/>
              <w:ind w:left="105"/>
              <w:rPr>
                <w:sz w:val="24"/>
              </w:rPr>
            </w:pPr>
            <w:r>
              <w:rPr>
                <w:sz w:val="24"/>
              </w:rPr>
              <w:t>recall the Bilirubin and Bile Formation</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3267B3">
            <w:pPr>
              <w:pStyle w:val="TableParagraph"/>
              <w:spacing w:before="170"/>
              <w:ind w:left="105"/>
              <w:rPr>
                <w:sz w:val="24"/>
              </w:rPr>
            </w:pPr>
            <w:r>
              <w:rPr>
                <w:sz w:val="24"/>
              </w:rPr>
              <w:t>Describe</w:t>
            </w:r>
            <w:r w:rsidR="00CD589E">
              <w:rPr>
                <w:sz w:val="24"/>
              </w:rPr>
              <w:t xml:space="preserve"> the Pathophysiology of Jaundice</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Enlist the causes and morphology of Cholestasis</w:t>
            </w:r>
          </w:p>
        </w:tc>
      </w:tr>
    </w:tbl>
    <w:p w:rsidR="009A52B6" w:rsidRDefault="009A52B6">
      <w:pPr>
        <w:rPr>
          <w:sz w:val="24"/>
        </w:rPr>
        <w:sectPr w:rsidR="009A52B6">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391"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685"/>
        </w:trPr>
        <w:tc>
          <w:tcPr>
            <w:tcW w:w="2091" w:type="dxa"/>
            <w:vMerge w:val="restart"/>
          </w:tcPr>
          <w:p w:rsidR="009A52B6" w:rsidRDefault="009A52B6"/>
        </w:tc>
        <w:tc>
          <w:tcPr>
            <w:tcW w:w="1738" w:type="dxa"/>
            <w:vMerge w:val="restart"/>
          </w:tcPr>
          <w:p w:rsidR="009A52B6" w:rsidRDefault="009A52B6"/>
        </w:tc>
        <w:tc>
          <w:tcPr>
            <w:tcW w:w="5919" w:type="dxa"/>
          </w:tcPr>
          <w:p w:rsidR="009A52B6" w:rsidRDefault="009A52B6">
            <w:pPr>
              <w:pStyle w:val="TableParagraph"/>
              <w:spacing w:before="5"/>
              <w:rPr>
                <w:sz w:val="34"/>
              </w:rPr>
            </w:pPr>
          </w:p>
          <w:p w:rsidR="009A52B6" w:rsidRDefault="00CD589E">
            <w:pPr>
              <w:pStyle w:val="TableParagraph"/>
              <w:ind w:left="105"/>
              <w:rPr>
                <w:sz w:val="24"/>
              </w:rPr>
            </w:pPr>
            <w:r>
              <w:rPr>
                <w:sz w:val="24"/>
              </w:rPr>
              <w:t>Enlist the causes and morphology of Cholestasis of Sepsis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7"/>
              <w:ind w:left="105"/>
              <w:rPr>
                <w:sz w:val="24"/>
              </w:rPr>
            </w:pPr>
            <w:r>
              <w:rPr>
                <w:sz w:val="24"/>
              </w:rPr>
              <w:t>Neonatal Cholestasis</w:t>
            </w:r>
          </w:p>
        </w:tc>
      </w:tr>
      <w:tr w:rsidR="009A52B6">
        <w:trPr>
          <w:trHeight w:hRule="exact" w:val="910"/>
        </w:trPr>
        <w:tc>
          <w:tcPr>
            <w:tcW w:w="2091" w:type="dxa"/>
            <w:vMerge/>
          </w:tcPr>
          <w:p w:rsidR="009A52B6" w:rsidRDefault="009A52B6"/>
        </w:tc>
        <w:tc>
          <w:tcPr>
            <w:tcW w:w="1738" w:type="dxa"/>
          </w:tcPr>
          <w:p w:rsidR="009A52B6" w:rsidRDefault="00CD589E">
            <w:pPr>
              <w:pStyle w:val="TableParagraph"/>
              <w:spacing w:before="32"/>
              <w:ind w:left="125" w:right="127" w:firstLine="2"/>
              <w:jc w:val="center"/>
              <w:rPr>
                <w:sz w:val="24"/>
              </w:rPr>
            </w:pPr>
            <w:r>
              <w:rPr>
                <w:sz w:val="24"/>
              </w:rPr>
              <w:t xml:space="preserve">Autoimmune </w:t>
            </w:r>
            <w:proofErr w:type="spellStart"/>
            <w:r>
              <w:rPr>
                <w:sz w:val="24"/>
              </w:rPr>
              <w:t>Cholangiopathi</w:t>
            </w:r>
            <w:proofErr w:type="spellEnd"/>
            <w:r>
              <w:rPr>
                <w:sz w:val="24"/>
              </w:rPr>
              <w:t xml:space="preserve"> </w:t>
            </w:r>
            <w:proofErr w:type="spellStart"/>
            <w:r>
              <w:rPr>
                <w:sz w:val="24"/>
              </w:rPr>
              <w:t>es</w:t>
            </w:r>
            <w:proofErr w:type="spellEnd"/>
          </w:p>
        </w:tc>
        <w:tc>
          <w:tcPr>
            <w:tcW w:w="5919" w:type="dxa"/>
          </w:tcPr>
          <w:p w:rsidR="009A52B6" w:rsidRDefault="009A52B6">
            <w:pPr>
              <w:pStyle w:val="TableParagraph"/>
              <w:rPr>
                <w:sz w:val="30"/>
              </w:rPr>
            </w:pPr>
          </w:p>
          <w:p w:rsidR="009A52B6" w:rsidRDefault="00CD589E">
            <w:pPr>
              <w:pStyle w:val="TableParagraph"/>
              <w:spacing w:before="1"/>
              <w:ind w:left="105"/>
              <w:rPr>
                <w:sz w:val="24"/>
              </w:rPr>
            </w:pPr>
            <w:r>
              <w:rPr>
                <w:sz w:val="24"/>
              </w:rPr>
              <w:t xml:space="preserve">Describe the </w:t>
            </w:r>
            <w:r w:rsidR="003267B3">
              <w:rPr>
                <w:sz w:val="24"/>
              </w:rPr>
              <w:t>etiology, pathogenesis</w:t>
            </w:r>
            <w:r>
              <w:rPr>
                <w:sz w:val="24"/>
              </w:rPr>
              <w:t xml:space="preserve"> and morphology of Primary Biliary Cirrhosis (PBC)</w:t>
            </w:r>
          </w:p>
        </w:tc>
      </w:tr>
      <w:tr w:rsidR="009A52B6">
        <w:trPr>
          <w:trHeight w:hRule="exact" w:val="908"/>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2"/>
              <w:rPr>
                <w:sz w:val="32"/>
              </w:rPr>
            </w:pPr>
          </w:p>
          <w:p w:rsidR="009A52B6" w:rsidRDefault="00CD589E">
            <w:pPr>
              <w:pStyle w:val="TableParagraph"/>
              <w:ind w:left="400" w:right="301" w:hanging="80"/>
              <w:rPr>
                <w:sz w:val="24"/>
              </w:rPr>
            </w:pPr>
            <w:r>
              <w:rPr>
                <w:sz w:val="24"/>
              </w:rPr>
              <w:t>Circulatory Disorders</w:t>
            </w:r>
          </w:p>
        </w:tc>
        <w:tc>
          <w:tcPr>
            <w:tcW w:w="5919" w:type="dxa"/>
          </w:tcPr>
          <w:p w:rsidR="009A52B6" w:rsidRDefault="009A52B6">
            <w:pPr>
              <w:pStyle w:val="TableParagraph"/>
              <w:spacing w:before="10"/>
              <w:rPr>
                <w:sz w:val="29"/>
              </w:rPr>
            </w:pPr>
          </w:p>
          <w:p w:rsidR="009A52B6" w:rsidRDefault="00CD589E">
            <w:pPr>
              <w:pStyle w:val="TableParagraph"/>
              <w:ind w:left="105" w:right="797"/>
              <w:rPr>
                <w:sz w:val="24"/>
              </w:rPr>
            </w:pPr>
            <w:r>
              <w:rPr>
                <w:sz w:val="24"/>
              </w:rPr>
              <w:t xml:space="preserve">Describe the </w:t>
            </w:r>
            <w:r w:rsidR="003267B3">
              <w:rPr>
                <w:sz w:val="24"/>
              </w:rPr>
              <w:t>etiology, pathogenesis</w:t>
            </w:r>
            <w:r>
              <w:rPr>
                <w:sz w:val="24"/>
              </w:rPr>
              <w:t xml:space="preserve"> and morphology </w:t>
            </w:r>
            <w:r w:rsidR="003267B3">
              <w:rPr>
                <w:sz w:val="24"/>
              </w:rPr>
              <w:t>of Primary</w:t>
            </w:r>
            <w:r>
              <w:rPr>
                <w:sz w:val="24"/>
              </w:rPr>
              <w:t xml:space="preserve"> </w:t>
            </w:r>
            <w:proofErr w:type="spellStart"/>
            <w:r>
              <w:rPr>
                <w:sz w:val="24"/>
              </w:rPr>
              <w:t>Sclerosing</w:t>
            </w:r>
            <w:proofErr w:type="spellEnd"/>
            <w:r>
              <w:rPr>
                <w:sz w:val="24"/>
              </w:rPr>
              <w:t xml:space="preserve"> Cholangitis (PSC)</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9"/>
              <w:ind w:left="105"/>
              <w:rPr>
                <w:sz w:val="24"/>
              </w:rPr>
            </w:pPr>
            <w:r>
              <w:rPr>
                <w:sz w:val="24"/>
              </w:rPr>
              <w:t xml:space="preserve">Describe the </w:t>
            </w:r>
            <w:r w:rsidR="003267B3">
              <w:rPr>
                <w:sz w:val="24"/>
              </w:rPr>
              <w:t>pathogenesis</w:t>
            </w:r>
            <w:r>
              <w:rPr>
                <w:sz w:val="24"/>
              </w:rPr>
              <w:t>, causes and morphology of following circulatory disorders;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Hepatic Vein Thrombosis</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 xml:space="preserve">Passive Congestion and </w:t>
            </w:r>
            <w:proofErr w:type="spellStart"/>
            <w:r>
              <w:rPr>
                <w:sz w:val="24"/>
              </w:rPr>
              <w:t>Centrilobular</w:t>
            </w:r>
            <w:proofErr w:type="spellEnd"/>
            <w:r>
              <w:rPr>
                <w:sz w:val="24"/>
              </w:rPr>
              <w:t xml:space="preserve"> Necrosis</w:t>
            </w:r>
          </w:p>
        </w:tc>
      </w:tr>
      <w:tr w:rsidR="009A52B6">
        <w:trPr>
          <w:trHeight w:hRule="exact" w:val="556"/>
        </w:trPr>
        <w:tc>
          <w:tcPr>
            <w:tcW w:w="2091" w:type="dxa"/>
            <w:vMerge/>
          </w:tcPr>
          <w:p w:rsidR="009A52B6" w:rsidRDefault="009A52B6"/>
        </w:tc>
        <w:tc>
          <w:tcPr>
            <w:tcW w:w="1738" w:type="dxa"/>
          </w:tcPr>
          <w:p w:rsidR="009A52B6" w:rsidRDefault="00CD589E">
            <w:pPr>
              <w:pStyle w:val="TableParagraph"/>
              <w:ind w:left="235" w:right="182" w:hanging="36"/>
              <w:rPr>
                <w:sz w:val="24"/>
              </w:rPr>
            </w:pPr>
            <w:r>
              <w:rPr>
                <w:sz w:val="24"/>
              </w:rPr>
              <w:t>Graft-Versus- Host Disease</w:t>
            </w:r>
          </w:p>
        </w:tc>
        <w:tc>
          <w:tcPr>
            <w:tcW w:w="5919" w:type="dxa"/>
          </w:tcPr>
          <w:p w:rsidR="009A52B6" w:rsidRDefault="009A52B6">
            <w:pPr>
              <w:pStyle w:val="TableParagraph"/>
              <w:spacing w:before="3"/>
              <w:rPr>
                <w:sz w:val="23"/>
              </w:rPr>
            </w:pPr>
          </w:p>
          <w:p w:rsidR="009A52B6" w:rsidRDefault="00CD589E">
            <w:pPr>
              <w:pStyle w:val="TableParagraph"/>
              <w:ind w:left="105"/>
              <w:rPr>
                <w:sz w:val="24"/>
              </w:rPr>
            </w:pPr>
            <w:r>
              <w:rPr>
                <w:sz w:val="24"/>
              </w:rPr>
              <w:t>Describe the causes and morphology of GVHD</w:t>
            </w:r>
          </w:p>
        </w:tc>
      </w:tr>
      <w:tr w:rsidR="009A52B6">
        <w:trPr>
          <w:trHeight w:hRule="exact" w:val="910"/>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spacing w:before="5"/>
              <w:rPr>
                <w:sz w:val="24"/>
              </w:rPr>
            </w:pPr>
          </w:p>
          <w:p w:rsidR="009A52B6" w:rsidRDefault="00CD589E">
            <w:pPr>
              <w:pStyle w:val="TableParagraph"/>
              <w:ind w:left="124" w:right="120" w:hanging="3"/>
              <w:jc w:val="center"/>
              <w:rPr>
                <w:sz w:val="24"/>
              </w:rPr>
            </w:pPr>
            <w:r>
              <w:rPr>
                <w:sz w:val="24"/>
              </w:rPr>
              <w:t>Hepatic Disease Associated with pregnancy</w:t>
            </w:r>
          </w:p>
        </w:tc>
        <w:tc>
          <w:tcPr>
            <w:tcW w:w="5919" w:type="dxa"/>
          </w:tcPr>
          <w:p w:rsidR="009A52B6" w:rsidRDefault="009A52B6">
            <w:pPr>
              <w:pStyle w:val="TableParagraph"/>
              <w:rPr>
                <w:sz w:val="30"/>
              </w:rPr>
            </w:pPr>
          </w:p>
          <w:p w:rsidR="009A52B6" w:rsidRDefault="00CD589E">
            <w:pPr>
              <w:pStyle w:val="TableParagraph"/>
              <w:spacing w:before="1"/>
              <w:ind w:left="105"/>
              <w:rPr>
                <w:sz w:val="24"/>
              </w:rPr>
            </w:pPr>
            <w:r>
              <w:rPr>
                <w:sz w:val="24"/>
              </w:rPr>
              <w:t xml:space="preserve">Describe the etiology, morphology and clinical features of following </w:t>
            </w:r>
            <w:proofErr w:type="spellStart"/>
            <w:r>
              <w:rPr>
                <w:sz w:val="24"/>
              </w:rPr>
              <w:t>preg.related</w:t>
            </w:r>
            <w:proofErr w:type="spellEnd"/>
            <w:r>
              <w:rPr>
                <w:sz w:val="24"/>
              </w:rPr>
              <w:t xml:space="preserve"> hepatic dis;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 xml:space="preserve">1. Preeclampsia and </w:t>
            </w:r>
            <w:proofErr w:type="spellStart"/>
            <w:r>
              <w:rPr>
                <w:sz w:val="24"/>
              </w:rPr>
              <w:t>Eclampsia</w:t>
            </w:r>
            <w:proofErr w:type="spellEnd"/>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2. Acute Fatty Liver of Pregnancy</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3. Intrahepatic Cholestasis of Pregnancy</w:t>
            </w:r>
          </w:p>
        </w:tc>
      </w:tr>
      <w:tr w:rsidR="009A52B6">
        <w:trPr>
          <w:trHeight w:hRule="exact" w:val="684"/>
        </w:trPr>
        <w:tc>
          <w:tcPr>
            <w:tcW w:w="2091" w:type="dxa"/>
            <w:vMerge/>
          </w:tcPr>
          <w:p w:rsidR="009A52B6" w:rsidRDefault="009A52B6"/>
        </w:tc>
        <w:tc>
          <w:tcPr>
            <w:tcW w:w="1738" w:type="dxa"/>
          </w:tcPr>
          <w:p w:rsidR="009A52B6" w:rsidRDefault="00CD589E">
            <w:pPr>
              <w:pStyle w:val="TableParagraph"/>
              <w:spacing w:before="56"/>
              <w:ind w:left="494" w:right="243" w:hanging="230"/>
              <w:rPr>
                <w:sz w:val="24"/>
              </w:rPr>
            </w:pPr>
            <w:r>
              <w:rPr>
                <w:sz w:val="24"/>
              </w:rPr>
              <w:t>Nodules and Tumors</w:t>
            </w:r>
          </w:p>
        </w:tc>
        <w:tc>
          <w:tcPr>
            <w:tcW w:w="5919" w:type="dxa"/>
          </w:tcPr>
          <w:p w:rsidR="009A52B6" w:rsidRDefault="003267B3">
            <w:pPr>
              <w:pStyle w:val="TableParagraph"/>
              <w:spacing w:before="120"/>
              <w:ind w:left="105" w:right="538"/>
              <w:rPr>
                <w:sz w:val="24"/>
              </w:rPr>
            </w:pPr>
            <w:r>
              <w:rPr>
                <w:sz w:val="24"/>
              </w:rPr>
              <w:t>Describe</w:t>
            </w:r>
            <w:r w:rsidR="00CD589E">
              <w:rPr>
                <w:sz w:val="24"/>
              </w:rPr>
              <w:t xml:space="preserve"> the pathogenesis and morphology of Nodular </w:t>
            </w:r>
            <w:proofErr w:type="spellStart"/>
            <w:r w:rsidR="00CD589E">
              <w:rPr>
                <w:sz w:val="24"/>
              </w:rPr>
              <w:t>Hyperplasias</w:t>
            </w:r>
            <w:proofErr w:type="spellEnd"/>
          </w:p>
        </w:tc>
      </w:tr>
      <w:tr w:rsidR="009A52B6">
        <w:trPr>
          <w:trHeight w:hRule="exact" w:val="682"/>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CD589E">
            <w:pPr>
              <w:pStyle w:val="TableParagraph"/>
              <w:spacing w:before="224"/>
              <w:ind w:left="494" w:right="353" w:hanging="120"/>
              <w:rPr>
                <w:sz w:val="24"/>
              </w:rPr>
            </w:pPr>
            <w:r>
              <w:rPr>
                <w:sz w:val="24"/>
              </w:rPr>
              <w:t>Malignant</w:t>
            </w:r>
            <w:r>
              <w:rPr>
                <w:w w:val="99"/>
                <w:sz w:val="24"/>
              </w:rPr>
              <w:t xml:space="preserve"> </w:t>
            </w:r>
            <w:r>
              <w:rPr>
                <w:sz w:val="24"/>
              </w:rPr>
              <w:t>Tumors</w:t>
            </w:r>
          </w:p>
        </w:tc>
        <w:tc>
          <w:tcPr>
            <w:tcW w:w="5919" w:type="dxa"/>
          </w:tcPr>
          <w:p w:rsidR="009A52B6" w:rsidRDefault="003267B3">
            <w:pPr>
              <w:pStyle w:val="TableParagraph"/>
              <w:spacing w:before="118"/>
              <w:ind w:left="105" w:right="891"/>
              <w:rPr>
                <w:sz w:val="24"/>
              </w:rPr>
            </w:pPr>
            <w:r>
              <w:rPr>
                <w:sz w:val="24"/>
              </w:rPr>
              <w:t>Describe</w:t>
            </w:r>
            <w:r w:rsidR="00CD589E">
              <w:rPr>
                <w:sz w:val="24"/>
              </w:rPr>
              <w:t xml:space="preserve"> the pathogenesis and morphology Benign Neoplasms Hepatocellular Adenomas</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ight="737"/>
              <w:rPr>
                <w:sz w:val="24"/>
              </w:rPr>
            </w:pPr>
            <w:r>
              <w:rPr>
                <w:sz w:val="24"/>
              </w:rPr>
              <w:t xml:space="preserve">Describe the </w:t>
            </w:r>
            <w:r w:rsidR="003267B3">
              <w:rPr>
                <w:sz w:val="24"/>
              </w:rPr>
              <w:t>etiology, pathogenesis</w:t>
            </w:r>
            <w:r>
              <w:rPr>
                <w:sz w:val="24"/>
              </w:rPr>
              <w:t>, morphology and prognosis of Hepatocellular Carcinoma</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Pr>
                <w:sz w:val="24"/>
              </w:rPr>
            </w:pPr>
            <w:r>
              <w:rPr>
                <w:sz w:val="24"/>
              </w:rPr>
              <w:t xml:space="preserve">Describe the </w:t>
            </w:r>
            <w:r w:rsidR="003267B3">
              <w:rPr>
                <w:sz w:val="24"/>
              </w:rPr>
              <w:t>etiology, pathogenesis</w:t>
            </w:r>
            <w:r>
              <w:rPr>
                <w:sz w:val="24"/>
              </w:rPr>
              <w:t xml:space="preserve">, morphology and prognosis of </w:t>
            </w:r>
            <w:proofErr w:type="spellStart"/>
            <w:r>
              <w:rPr>
                <w:sz w:val="24"/>
              </w:rPr>
              <w:t>Hepatoblastoma</w:t>
            </w:r>
            <w:proofErr w:type="spellEnd"/>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
              <w:rPr>
                <w:sz w:val="30"/>
              </w:rPr>
            </w:pPr>
          </w:p>
          <w:p w:rsidR="009A52B6" w:rsidRDefault="00CD589E">
            <w:pPr>
              <w:pStyle w:val="TableParagraph"/>
              <w:ind w:left="105"/>
              <w:rPr>
                <w:sz w:val="24"/>
              </w:rPr>
            </w:pPr>
            <w:r>
              <w:rPr>
                <w:sz w:val="24"/>
              </w:rPr>
              <w:t xml:space="preserve">Describe the </w:t>
            </w:r>
            <w:r w:rsidR="003267B3">
              <w:rPr>
                <w:sz w:val="24"/>
              </w:rPr>
              <w:t>etiology, pathogenesis</w:t>
            </w:r>
            <w:r>
              <w:rPr>
                <w:sz w:val="24"/>
              </w:rPr>
              <w:t xml:space="preserve">, morphology and prognosis of </w:t>
            </w:r>
            <w:proofErr w:type="spellStart"/>
            <w:r>
              <w:rPr>
                <w:sz w:val="24"/>
              </w:rPr>
              <w:t>Cholangiocarcinoma</w:t>
            </w:r>
            <w:proofErr w:type="spellEnd"/>
            <w:r>
              <w:rPr>
                <w:sz w:val="24"/>
              </w:rPr>
              <w:t xml:space="preserve"> (CCA)</w:t>
            </w:r>
          </w:p>
        </w:tc>
      </w:tr>
      <w:tr w:rsidR="009A52B6">
        <w:trPr>
          <w:trHeight w:hRule="exact" w:val="908"/>
        </w:trPr>
        <w:tc>
          <w:tcPr>
            <w:tcW w:w="2091" w:type="dxa"/>
          </w:tcPr>
          <w:p w:rsidR="009A52B6" w:rsidRDefault="009A52B6">
            <w:pPr>
              <w:pStyle w:val="TableParagraph"/>
              <w:spacing w:before="1"/>
              <w:rPr>
                <w:sz w:val="27"/>
              </w:rPr>
            </w:pPr>
          </w:p>
          <w:p w:rsidR="009A52B6" w:rsidRDefault="00CD589E">
            <w:pPr>
              <w:pStyle w:val="TableParagraph"/>
              <w:ind w:left="116"/>
              <w:rPr>
                <w:b/>
                <w:sz w:val="24"/>
              </w:rPr>
            </w:pPr>
            <w:r>
              <w:rPr>
                <w:b/>
                <w:sz w:val="24"/>
              </w:rPr>
              <w:t>GALLBLADDER</w:t>
            </w:r>
          </w:p>
        </w:tc>
        <w:tc>
          <w:tcPr>
            <w:tcW w:w="1738" w:type="dxa"/>
          </w:tcPr>
          <w:p w:rsidR="009A52B6" w:rsidRDefault="00CD589E">
            <w:pPr>
              <w:pStyle w:val="TableParagraph"/>
              <w:spacing w:before="168"/>
              <w:ind w:left="280" w:hanging="72"/>
              <w:rPr>
                <w:sz w:val="24"/>
              </w:rPr>
            </w:pPr>
            <w:proofErr w:type="spellStart"/>
            <w:r>
              <w:rPr>
                <w:sz w:val="24"/>
              </w:rPr>
              <w:t>Cholelithiasis</w:t>
            </w:r>
            <w:proofErr w:type="spellEnd"/>
            <w:r>
              <w:rPr>
                <w:sz w:val="24"/>
              </w:rPr>
              <w:t xml:space="preserve"> (Gallstones)</w:t>
            </w:r>
          </w:p>
        </w:tc>
        <w:tc>
          <w:tcPr>
            <w:tcW w:w="5919" w:type="dxa"/>
          </w:tcPr>
          <w:p w:rsidR="009A52B6" w:rsidRDefault="009A52B6">
            <w:pPr>
              <w:pStyle w:val="TableParagraph"/>
              <w:spacing w:before="10"/>
              <w:rPr>
                <w:sz w:val="29"/>
              </w:rPr>
            </w:pPr>
          </w:p>
          <w:p w:rsidR="009A52B6" w:rsidRDefault="00CD589E">
            <w:pPr>
              <w:pStyle w:val="TableParagraph"/>
              <w:ind w:left="105" w:right="111"/>
              <w:rPr>
                <w:sz w:val="24"/>
              </w:rPr>
            </w:pPr>
            <w:r>
              <w:rPr>
                <w:sz w:val="24"/>
              </w:rPr>
              <w:t xml:space="preserve">Describe the types, </w:t>
            </w:r>
            <w:r w:rsidR="003267B3">
              <w:rPr>
                <w:sz w:val="24"/>
              </w:rPr>
              <w:t>etiology, pathogenesis</w:t>
            </w:r>
            <w:r>
              <w:rPr>
                <w:sz w:val="24"/>
              </w:rPr>
              <w:t>, morphology and complications of gallstones</w:t>
            </w:r>
          </w:p>
        </w:tc>
      </w:tr>
    </w:tbl>
    <w:p w:rsidR="009A52B6" w:rsidRDefault="009A52B6">
      <w:pPr>
        <w:rPr>
          <w:sz w:val="24"/>
        </w:rPr>
        <w:sectPr w:rsidR="009A52B6">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415"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685"/>
        </w:trPr>
        <w:tc>
          <w:tcPr>
            <w:tcW w:w="2091" w:type="dxa"/>
            <w:vMerge w:val="restart"/>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spacing w:before="8"/>
              <w:rPr>
                <w:sz w:val="30"/>
              </w:rPr>
            </w:pPr>
          </w:p>
          <w:p w:rsidR="009A52B6" w:rsidRDefault="00CD589E">
            <w:pPr>
              <w:pStyle w:val="TableParagraph"/>
              <w:ind w:left="240"/>
              <w:rPr>
                <w:sz w:val="24"/>
              </w:rPr>
            </w:pPr>
            <w:proofErr w:type="spellStart"/>
            <w:r>
              <w:rPr>
                <w:sz w:val="24"/>
              </w:rPr>
              <w:t>Cholecystitis</w:t>
            </w:r>
            <w:proofErr w:type="spellEnd"/>
          </w:p>
        </w:tc>
        <w:tc>
          <w:tcPr>
            <w:tcW w:w="5919" w:type="dxa"/>
          </w:tcPr>
          <w:p w:rsidR="009A52B6" w:rsidRDefault="00CD589E">
            <w:pPr>
              <w:pStyle w:val="TableParagraph"/>
              <w:spacing w:before="120"/>
              <w:ind w:left="105"/>
              <w:rPr>
                <w:sz w:val="24"/>
              </w:rPr>
            </w:pPr>
            <w:r>
              <w:rPr>
                <w:sz w:val="24"/>
              </w:rPr>
              <w:t xml:space="preserve">Describe the </w:t>
            </w:r>
            <w:r w:rsidR="003267B3">
              <w:rPr>
                <w:sz w:val="24"/>
              </w:rPr>
              <w:t>etiology, pathogenesis</w:t>
            </w:r>
            <w:r>
              <w:rPr>
                <w:sz w:val="24"/>
              </w:rPr>
              <w:t>, morphology and prognosis of ;</w:t>
            </w:r>
          </w:p>
        </w:tc>
      </w:tr>
      <w:tr w:rsidR="009A52B6">
        <w:trPr>
          <w:trHeight w:hRule="exact" w:val="914"/>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26"/>
              </w:rPr>
            </w:pPr>
          </w:p>
          <w:p w:rsidR="009A52B6" w:rsidRDefault="009A52B6">
            <w:pPr>
              <w:pStyle w:val="TableParagraph"/>
              <w:spacing w:before="5"/>
              <w:rPr>
                <w:sz w:val="28"/>
              </w:rPr>
            </w:pPr>
          </w:p>
          <w:p w:rsidR="009A52B6" w:rsidRDefault="00CD589E">
            <w:pPr>
              <w:pStyle w:val="TableParagraph"/>
              <w:ind w:left="105"/>
              <w:rPr>
                <w:sz w:val="24"/>
              </w:rPr>
            </w:pPr>
            <w:r>
              <w:rPr>
                <w:sz w:val="24"/>
              </w:rPr>
              <w:t xml:space="preserve">Acute </w:t>
            </w:r>
            <w:proofErr w:type="spellStart"/>
            <w:r>
              <w:rPr>
                <w:sz w:val="24"/>
              </w:rPr>
              <w:t>cholecystitis</w:t>
            </w:r>
            <w:proofErr w:type="spellEnd"/>
            <w:r>
              <w:rPr>
                <w:sz w:val="24"/>
              </w:rPr>
              <w:t xml:space="preserve"> and chronic </w:t>
            </w:r>
            <w:proofErr w:type="spellStart"/>
            <w:r>
              <w:rPr>
                <w:sz w:val="24"/>
              </w:rPr>
              <w:t>cholecystitis</w:t>
            </w:r>
            <w:proofErr w:type="spellEnd"/>
          </w:p>
        </w:tc>
      </w:tr>
      <w:tr w:rsidR="009A52B6">
        <w:trPr>
          <w:trHeight w:hRule="exact" w:val="908"/>
        </w:trPr>
        <w:tc>
          <w:tcPr>
            <w:tcW w:w="2091" w:type="dxa"/>
            <w:vMerge/>
          </w:tcPr>
          <w:p w:rsidR="009A52B6" w:rsidRDefault="009A52B6"/>
        </w:tc>
        <w:tc>
          <w:tcPr>
            <w:tcW w:w="1738" w:type="dxa"/>
          </w:tcPr>
          <w:p w:rsidR="009A52B6" w:rsidRDefault="009A52B6">
            <w:pPr>
              <w:pStyle w:val="TableParagraph"/>
              <w:spacing w:before="6"/>
              <w:rPr>
                <w:sz w:val="26"/>
              </w:rPr>
            </w:pPr>
          </w:p>
          <w:p w:rsidR="009A52B6" w:rsidRDefault="00CD589E">
            <w:pPr>
              <w:pStyle w:val="TableParagraph"/>
              <w:spacing w:before="1"/>
              <w:ind w:left="340"/>
              <w:rPr>
                <w:sz w:val="24"/>
              </w:rPr>
            </w:pPr>
            <w:r>
              <w:rPr>
                <w:sz w:val="24"/>
              </w:rPr>
              <w:t>Carcinoma</w:t>
            </w:r>
          </w:p>
        </w:tc>
        <w:tc>
          <w:tcPr>
            <w:tcW w:w="5919" w:type="dxa"/>
          </w:tcPr>
          <w:p w:rsidR="009A52B6" w:rsidRDefault="009A52B6">
            <w:pPr>
              <w:pStyle w:val="TableParagraph"/>
              <w:spacing w:before="10"/>
              <w:rPr>
                <w:sz w:val="29"/>
              </w:rPr>
            </w:pPr>
          </w:p>
          <w:p w:rsidR="009A52B6" w:rsidRDefault="00CD589E">
            <w:pPr>
              <w:pStyle w:val="TableParagraph"/>
              <w:ind w:left="105"/>
              <w:rPr>
                <w:sz w:val="24"/>
              </w:rPr>
            </w:pPr>
            <w:r>
              <w:rPr>
                <w:sz w:val="24"/>
              </w:rPr>
              <w:t xml:space="preserve">Describe the </w:t>
            </w:r>
            <w:r w:rsidR="003267B3">
              <w:rPr>
                <w:sz w:val="24"/>
              </w:rPr>
              <w:t>etiology, pathogenesis</w:t>
            </w:r>
            <w:r>
              <w:rPr>
                <w:sz w:val="24"/>
              </w:rPr>
              <w:t xml:space="preserve">, morphology and prognosis </w:t>
            </w:r>
            <w:r w:rsidR="003267B3">
              <w:rPr>
                <w:sz w:val="24"/>
              </w:rPr>
              <w:t>of</w:t>
            </w:r>
            <w:r>
              <w:rPr>
                <w:sz w:val="24"/>
              </w:rPr>
              <w:t xml:space="preserve"> gallbladder carcinoma</w:t>
            </w:r>
          </w:p>
        </w:tc>
      </w:tr>
      <w:tr w:rsidR="009A52B6">
        <w:trPr>
          <w:trHeight w:hRule="exact" w:val="458"/>
        </w:trPr>
        <w:tc>
          <w:tcPr>
            <w:tcW w:w="2091"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CD589E">
            <w:pPr>
              <w:pStyle w:val="TableParagraph"/>
              <w:spacing w:before="165"/>
              <w:ind w:left="390"/>
              <w:rPr>
                <w:b/>
                <w:sz w:val="24"/>
              </w:rPr>
            </w:pPr>
            <w:r>
              <w:rPr>
                <w:b/>
                <w:sz w:val="24"/>
              </w:rPr>
              <w:t>PANCREAS</w:t>
            </w:r>
          </w:p>
        </w:tc>
        <w:tc>
          <w:tcPr>
            <w:tcW w:w="1738" w:type="dxa"/>
            <w:vMerge w:val="restart"/>
          </w:tcPr>
          <w:p w:rsidR="009A52B6" w:rsidRDefault="00CD589E">
            <w:pPr>
              <w:pStyle w:val="TableParagraph"/>
              <w:spacing w:before="172"/>
              <w:ind w:left="345" w:right="321" w:hanging="6"/>
              <w:rPr>
                <w:sz w:val="24"/>
              </w:rPr>
            </w:pPr>
            <w:r>
              <w:rPr>
                <w:sz w:val="24"/>
              </w:rPr>
              <w:t>Congenital Anomalies</w:t>
            </w:r>
          </w:p>
        </w:tc>
        <w:tc>
          <w:tcPr>
            <w:tcW w:w="5919" w:type="dxa"/>
          </w:tcPr>
          <w:p w:rsidR="009A52B6" w:rsidRDefault="00CD589E">
            <w:pPr>
              <w:pStyle w:val="TableParagraph"/>
              <w:spacing w:before="170"/>
              <w:ind w:left="105"/>
              <w:rPr>
                <w:sz w:val="24"/>
              </w:rPr>
            </w:pPr>
            <w:r>
              <w:rPr>
                <w:sz w:val="24"/>
              </w:rPr>
              <w:t>Define Annular Pancreas.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7"/>
              <w:ind w:left="105"/>
              <w:rPr>
                <w:sz w:val="24"/>
              </w:rPr>
            </w:pPr>
            <w:r>
              <w:rPr>
                <w:sz w:val="24"/>
              </w:rPr>
              <w:t>Define Ectopic Pancreas</w:t>
            </w:r>
          </w:p>
        </w:tc>
      </w:tr>
      <w:tr w:rsidR="009A52B6">
        <w:trPr>
          <w:trHeight w:hRule="exact" w:val="459"/>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spacing w:before="9"/>
              <w:rPr>
                <w:sz w:val="28"/>
              </w:rPr>
            </w:pPr>
          </w:p>
          <w:p w:rsidR="009A52B6" w:rsidRDefault="00CD589E">
            <w:pPr>
              <w:pStyle w:val="TableParagraph"/>
              <w:ind w:left="305" w:firstLine="274"/>
              <w:rPr>
                <w:sz w:val="24"/>
              </w:rPr>
            </w:pPr>
            <w:r>
              <w:rPr>
                <w:sz w:val="24"/>
              </w:rPr>
              <w:t>Acute Pancreatitis</w:t>
            </w:r>
          </w:p>
        </w:tc>
        <w:tc>
          <w:tcPr>
            <w:tcW w:w="5919" w:type="dxa"/>
          </w:tcPr>
          <w:p w:rsidR="009A52B6" w:rsidRDefault="00CD589E">
            <w:pPr>
              <w:pStyle w:val="TableParagraph"/>
              <w:spacing w:before="170"/>
              <w:ind w:left="105"/>
              <w:rPr>
                <w:sz w:val="24"/>
              </w:rPr>
            </w:pPr>
            <w:r>
              <w:rPr>
                <w:sz w:val="24"/>
              </w:rPr>
              <w:t>Enlist the Etiologic Factors in Acute Pancreatitis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Describe the underling Pathogenesis.</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Describe the morphology</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Describe the clinical features</w:t>
            </w:r>
          </w:p>
        </w:tc>
      </w:tr>
      <w:tr w:rsidR="009A52B6">
        <w:trPr>
          <w:trHeight w:hRule="exact" w:val="458"/>
        </w:trPr>
        <w:tc>
          <w:tcPr>
            <w:tcW w:w="2091" w:type="dxa"/>
            <w:vMerge/>
          </w:tcPr>
          <w:p w:rsidR="009A52B6" w:rsidRDefault="009A52B6"/>
        </w:tc>
        <w:tc>
          <w:tcPr>
            <w:tcW w:w="1738" w:type="dxa"/>
            <w:vMerge w:val="restart"/>
          </w:tcPr>
          <w:p w:rsidR="009A52B6" w:rsidRDefault="00CD589E">
            <w:pPr>
              <w:pStyle w:val="TableParagraph"/>
              <w:spacing w:before="34"/>
              <w:ind w:left="119" w:right="117" w:hanging="2"/>
              <w:jc w:val="center"/>
              <w:rPr>
                <w:sz w:val="24"/>
              </w:rPr>
            </w:pPr>
            <w:r>
              <w:rPr>
                <w:sz w:val="24"/>
              </w:rPr>
              <w:t>CHRONIC PANCREATIT IS</w:t>
            </w:r>
          </w:p>
        </w:tc>
        <w:tc>
          <w:tcPr>
            <w:tcW w:w="5919" w:type="dxa"/>
          </w:tcPr>
          <w:p w:rsidR="009A52B6" w:rsidRDefault="00CD589E">
            <w:pPr>
              <w:pStyle w:val="TableParagraph"/>
              <w:spacing w:before="170"/>
              <w:ind w:left="105"/>
              <w:rPr>
                <w:sz w:val="24"/>
              </w:rPr>
            </w:pPr>
            <w:r>
              <w:rPr>
                <w:sz w:val="24"/>
              </w:rPr>
              <w:t>Describe  the etiology, pathogenesis,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Describe the morphology and clinical features</w:t>
            </w:r>
          </w:p>
        </w:tc>
      </w:tr>
      <w:tr w:rsidR="009A52B6">
        <w:trPr>
          <w:trHeight w:hRule="exact" w:val="684"/>
        </w:trPr>
        <w:tc>
          <w:tcPr>
            <w:tcW w:w="2091" w:type="dxa"/>
            <w:vMerge/>
          </w:tcPr>
          <w:p w:rsidR="009A52B6" w:rsidRDefault="009A52B6"/>
        </w:tc>
        <w:tc>
          <w:tcPr>
            <w:tcW w:w="1738" w:type="dxa"/>
            <w:vMerge w:val="restart"/>
          </w:tcPr>
          <w:p w:rsidR="009A52B6" w:rsidRDefault="009A52B6">
            <w:pPr>
              <w:pStyle w:val="TableParagraph"/>
              <w:spacing w:before="9"/>
              <w:rPr>
                <w:sz w:val="24"/>
              </w:rPr>
            </w:pPr>
          </w:p>
          <w:p w:rsidR="009A52B6" w:rsidRDefault="00CD589E">
            <w:pPr>
              <w:pStyle w:val="TableParagraph"/>
              <w:spacing w:before="1"/>
              <w:ind w:left="365" w:right="347" w:firstLine="2"/>
              <w:rPr>
                <w:sz w:val="24"/>
              </w:rPr>
            </w:pPr>
            <w:r>
              <w:rPr>
                <w:sz w:val="24"/>
              </w:rPr>
              <w:t>Pancreatic carcinoma</w:t>
            </w:r>
          </w:p>
        </w:tc>
        <w:tc>
          <w:tcPr>
            <w:tcW w:w="5919" w:type="dxa"/>
          </w:tcPr>
          <w:p w:rsidR="009A52B6" w:rsidRDefault="009A52B6">
            <w:pPr>
              <w:pStyle w:val="TableParagraph"/>
              <w:spacing w:before="4"/>
              <w:rPr>
                <w:sz w:val="34"/>
              </w:rPr>
            </w:pPr>
          </w:p>
          <w:p w:rsidR="009A52B6" w:rsidRDefault="00CD589E">
            <w:pPr>
              <w:pStyle w:val="TableParagraph"/>
              <w:spacing w:before="1"/>
              <w:ind w:left="105"/>
              <w:rPr>
                <w:sz w:val="24"/>
              </w:rPr>
            </w:pPr>
            <w:r>
              <w:rPr>
                <w:sz w:val="24"/>
              </w:rPr>
              <w:t>Describe he etiology,</w:t>
            </w:r>
            <w:r w:rsidR="003267B3">
              <w:rPr>
                <w:sz w:val="24"/>
              </w:rPr>
              <w:t xml:space="preserve"> </w:t>
            </w:r>
            <w:r>
              <w:rPr>
                <w:sz w:val="24"/>
              </w:rPr>
              <w:t>pathogenesis,</w:t>
            </w:r>
            <w:r w:rsidR="003267B3">
              <w:rPr>
                <w:sz w:val="24"/>
              </w:rPr>
              <w:t xml:space="preserve"> </w:t>
            </w:r>
            <w:r>
              <w:rPr>
                <w:sz w:val="24"/>
              </w:rPr>
              <w:t>morphology</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and clinical features of pancreatic carcinoma</w:t>
            </w:r>
          </w:p>
        </w:tc>
      </w:tr>
      <w:tr w:rsidR="009A52B6">
        <w:trPr>
          <w:trHeight w:hRule="exact" w:val="1110"/>
        </w:trPr>
        <w:tc>
          <w:tcPr>
            <w:tcW w:w="2091"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2"/>
              <w:rPr>
                <w:sz w:val="36"/>
              </w:rPr>
            </w:pPr>
          </w:p>
          <w:p w:rsidR="009A52B6" w:rsidRDefault="00CD589E">
            <w:pPr>
              <w:pStyle w:val="TableParagraph"/>
              <w:ind w:left="134"/>
              <w:rPr>
                <w:b/>
                <w:sz w:val="24"/>
              </w:rPr>
            </w:pPr>
            <w:r>
              <w:rPr>
                <w:b/>
                <w:sz w:val="24"/>
              </w:rPr>
              <w:t>BONES+JOINTS</w:t>
            </w:r>
          </w:p>
          <w:p w:rsidR="009A52B6" w:rsidRDefault="00CD589E">
            <w:pPr>
              <w:pStyle w:val="TableParagraph"/>
              <w:ind w:left="138"/>
              <w:rPr>
                <w:b/>
                <w:sz w:val="24"/>
              </w:rPr>
            </w:pPr>
            <w:r>
              <w:rPr>
                <w:b/>
                <w:sz w:val="24"/>
              </w:rPr>
              <w:t>+SOFT TISSUES</w:t>
            </w:r>
          </w:p>
        </w:tc>
        <w:tc>
          <w:tcPr>
            <w:tcW w:w="1738" w:type="dxa"/>
          </w:tcPr>
          <w:p w:rsidR="009A52B6" w:rsidRDefault="009A52B6">
            <w:pPr>
              <w:pStyle w:val="TableParagraph"/>
              <w:spacing w:before="5"/>
              <w:rPr>
                <w:sz w:val="23"/>
              </w:rPr>
            </w:pPr>
          </w:p>
          <w:p w:rsidR="009A52B6" w:rsidRDefault="00CD589E">
            <w:pPr>
              <w:pStyle w:val="TableParagraph"/>
              <w:ind w:left="120" w:right="117"/>
              <w:jc w:val="center"/>
              <w:rPr>
                <w:sz w:val="24"/>
              </w:rPr>
            </w:pPr>
            <w:r>
              <w:rPr>
                <w:sz w:val="24"/>
              </w:rPr>
              <w:t>Basic Structure</w:t>
            </w:r>
            <w:r>
              <w:rPr>
                <w:w w:val="99"/>
                <w:sz w:val="24"/>
              </w:rPr>
              <w:t xml:space="preserve"> </w:t>
            </w:r>
            <w:r>
              <w:rPr>
                <w:sz w:val="24"/>
              </w:rPr>
              <w:t>and function of bone</w:t>
            </w:r>
          </w:p>
        </w:tc>
        <w:tc>
          <w:tcPr>
            <w:tcW w:w="5919" w:type="dxa"/>
          </w:tcPr>
          <w:p w:rsidR="009A52B6" w:rsidRDefault="009A52B6">
            <w:pPr>
              <w:pStyle w:val="TableParagraph"/>
              <w:rPr>
                <w:sz w:val="26"/>
              </w:rPr>
            </w:pPr>
          </w:p>
          <w:p w:rsidR="009A52B6" w:rsidRDefault="009A52B6">
            <w:pPr>
              <w:pStyle w:val="TableParagraph"/>
              <w:spacing w:before="5"/>
              <w:rPr>
                <w:sz w:val="21"/>
              </w:rPr>
            </w:pPr>
          </w:p>
          <w:p w:rsidR="009A52B6" w:rsidRDefault="00CD589E">
            <w:pPr>
              <w:pStyle w:val="TableParagraph"/>
              <w:ind w:left="105"/>
              <w:rPr>
                <w:sz w:val="24"/>
              </w:rPr>
            </w:pPr>
            <w:r>
              <w:rPr>
                <w:sz w:val="24"/>
              </w:rPr>
              <w:t>Recall of the basic histological structure, development of bone</w:t>
            </w:r>
          </w:p>
        </w:tc>
      </w:tr>
      <w:tr w:rsidR="009A52B6">
        <w:trPr>
          <w:trHeight w:hRule="exact" w:val="682"/>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CD589E">
            <w:pPr>
              <w:pStyle w:val="TableParagraph"/>
              <w:spacing w:before="206"/>
              <w:ind w:left="133" w:right="132"/>
              <w:jc w:val="center"/>
              <w:rPr>
                <w:sz w:val="24"/>
              </w:rPr>
            </w:pPr>
            <w:r>
              <w:rPr>
                <w:sz w:val="24"/>
              </w:rPr>
              <w:t>Developmental Disorders of Bone and Cartilage</w:t>
            </w:r>
          </w:p>
        </w:tc>
        <w:tc>
          <w:tcPr>
            <w:tcW w:w="5919" w:type="dxa"/>
          </w:tcPr>
          <w:p w:rsidR="009A52B6" w:rsidRDefault="00CD589E">
            <w:pPr>
              <w:pStyle w:val="TableParagraph"/>
              <w:spacing w:before="118"/>
              <w:ind w:left="105" w:right="371"/>
              <w:rPr>
                <w:sz w:val="24"/>
              </w:rPr>
            </w:pPr>
            <w:r>
              <w:rPr>
                <w:sz w:val="24"/>
              </w:rPr>
              <w:t>Recall of the following developmental disorders of bone and cartilage</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Pr>
                <w:sz w:val="24"/>
              </w:rPr>
            </w:pPr>
            <w:r>
              <w:rPr>
                <w:sz w:val="24"/>
              </w:rPr>
              <w:t>1. Define Defects in Nuclear Proteins and Transcription Factors</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ight="451"/>
              <w:rPr>
                <w:sz w:val="24"/>
              </w:rPr>
            </w:pPr>
            <w:r>
              <w:rPr>
                <w:sz w:val="24"/>
              </w:rPr>
              <w:t>2.Define Defects in Hormones and Signal Transduction Proteins</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3. Define Defects in Extracellular Structural Proteins</w:t>
            </w:r>
          </w:p>
        </w:tc>
      </w:tr>
      <w:tr w:rsidR="009A52B6">
        <w:trPr>
          <w:trHeight w:hRule="exact" w:val="1134"/>
        </w:trPr>
        <w:tc>
          <w:tcPr>
            <w:tcW w:w="2091" w:type="dxa"/>
            <w:vMerge/>
          </w:tcPr>
          <w:p w:rsidR="009A52B6" w:rsidRDefault="009A52B6"/>
        </w:tc>
        <w:tc>
          <w:tcPr>
            <w:tcW w:w="1738" w:type="dxa"/>
          </w:tcPr>
          <w:p w:rsidR="009A52B6" w:rsidRDefault="00CD589E">
            <w:pPr>
              <w:pStyle w:val="TableParagraph"/>
              <w:spacing w:before="6"/>
              <w:ind w:left="270" w:right="268" w:hanging="2"/>
              <w:jc w:val="center"/>
              <w:rPr>
                <w:sz w:val="24"/>
              </w:rPr>
            </w:pPr>
            <w:r>
              <w:rPr>
                <w:sz w:val="24"/>
              </w:rPr>
              <w:t>Acquired Disorders of</w:t>
            </w:r>
            <w:r>
              <w:rPr>
                <w:w w:val="99"/>
                <w:sz w:val="24"/>
              </w:rPr>
              <w:t xml:space="preserve"> </w:t>
            </w:r>
            <w:r>
              <w:rPr>
                <w:sz w:val="24"/>
              </w:rPr>
              <w:t>Bone and Cartilage</w:t>
            </w:r>
          </w:p>
        </w:tc>
        <w:tc>
          <w:tcPr>
            <w:tcW w:w="5919" w:type="dxa"/>
          </w:tcPr>
          <w:p w:rsidR="009A52B6" w:rsidRDefault="009A52B6">
            <w:pPr>
              <w:pStyle w:val="TableParagraph"/>
              <w:rPr>
                <w:sz w:val="26"/>
              </w:rPr>
            </w:pPr>
          </w:p>
          <w:p w:rsidR="009A52B6" w:rsidRDefault="00CD589E">
            <w:pPr>
              <w:pStyle w:val="TableParagraph"/>
              <w:ind w:left="105" w:right="98"/>
              <w:rPr>
                <w:sz w:val="24"/>
              </w:rPr>
            </w:pPr>
            <w:r>
              <w:rPr>
                <w:sz w:val="24"/>
              </w:rPr>
              <w:t>Describe the etiology, pathogenesis, morphology, clinical features and complications of Osteopenia and Osteoporosis</w:t>
            </w:r>
          </w:p>
        </w:tc>
      </w:tr>
    </w:tbl>
    <w:p w:rsidR="009A52B6" w:rsidRDefault="009A52B6">
      <w:pPr>
        <w:rPr>
          <w:sz w:val="24"/>
        </w:rPr>
        <w:sectPr w:rsidR="009A52B6">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439"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910"/>
        </w:trPr>
        <w:tc>
          <w:tcPr>
            <w:tcW w:w="2091" w:type="dxa"/>
            <w:vMerge w:val="restart"/>
          </w:tcPr>
          <w:p w:rsidR="009A52B6" w:rsidRDefault="009A52B6"/>
        </w:tc>
        <w:tc>
          <w:tcPr>
            <w:tcW w:w="1738" w:type="dxa"/>
            <w:vMerge w:val="restart"/>
          </w:tcPr>
          <w:p w:rsidR="009A52B6" w:rsidRDefault="009A52B6"/>
        </w:tc>
        <w:tc>
          <w:tcPr>
            <w:tcW w:w="5919" w:type="dxa"/>
          </w:tcPr>
          <w:p w:rsidR="009A52B6" w:rsidRDefault="009A52B6">
            <w:pPr>
              <w:pStyle w:val="TableParagraph"/>
              <w:spacing w:before="1"/>
              <w:rPr>
                <w:sz w:val="30"/>
              </w:rPr>
            </w:pPr>
          </w:p>
          <w:p w:rsidR="009A52B6" w:rsidRDefault="00CD589E">
            <w:pPr>
              <w:pStyle w:val="TableParagraph"/>
              <w:ind w:left="105"/>
              <w:rPr>
                <w:sz w:val="24"/>
              </w:rPr>
            </w:pPr>
            <w:r>
              <w:rPr>
                <w:sz w:val="24"/>
              </w:rPr>
              <w:t>Describe the etiology, pathogenesis, morphology, clinical features and complications of  Paget Disease</w:t>
            </w:r>
          </w:p>
        </w:tc>
      </w:tr>
      <w:tr w:rsidR="009A52B6">
        <w:trPr>
          <w:trHeight w:hRule="exact" w:val="1136"/>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26"/>
              </w:rPr>
            </w:pPr>
          </w:p>
          <w:p w:rsidR="009A52B6" w:rsidRDefault="009A52B6">
            <w:pPr>
              <w:pStyle w:val="TableParagraph"/>
              <w:spacing w:before="8"/>
              <w:rPr>
                <w:sz w:val="23"/>
              </w:rPr>
            </w:pPr>
          </w:p>
          <w:p w:rsidR="009A52B6" w:rsidRDefault="00CD589E">
            <w:pPr>
              <w:pStyle w:val="TableParagraph"/>
              <w:ind w:left="105"/>
              <w:rPr>
                <w:sz w:val="24"/>
              </w:rPr>
            </w:pPr>
            <w:r>
              <w:rPr>
                <w:sz w:val="24"/>
              </w:rPr>
              <w:t xml:space="preserve">Describe the etiology, pathogenesis, morphology, clinical features and complications of </w:t>
            </w:r>
            <w:proofErr w:type="spellStart"/>
            <w:r>
              <w:rPr>
                <w:sz w:val="24"/>
              </w:rPr>
              <w:t>Osteomalacia</w:t>
            </w:r>
            <w:proofErr w:type="spellEnd"/>
            <w:r>
              <w:rPr>
                <w:sz w:val="24"/>
              </w:rPr>
              <w:t xml:space="preserve"> and Rickets</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Pr>
                <w:sz w:val="24"/>
              </w:rPr>
            </w:pPr>
            <w:r>
              <w:rPr>
                <w:sz w:val="24"/>
              </w:rPr>
              <w:t xml:space="preserve">Describe the etiology, pathogenesis, clinical features of Renal </w:t>
            </w:r>
            <w:proofErr w:type="spellStart"/>
            <w:r>
              <w:rPr>
                <w:sz w:val="24"/>
              </w:rPr>
              <w:t>Osteodystrophy</w:t>
            </w:r>
            <w:proofErr w:type="spellEnd"/>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9"/>
              <w:ind w:left="105"/>
              <w:rPr>
                <w:sz w:val="24"/>
              </w:rPr>
            </w:pPr>
            <w:r>
              <w:rPr>
                <w:sz w:val="24"/>
              </w:rPr>
              <w:t>Define different types of Fractures</w:t>
            </w:r>
          </w:p>
        </w:tc>
      </w:tr>
      <w:tr w:rsidR="009A52B6">
        <w:trPr>
          <w:trHeight w:hRule="exact" w:val="909"/>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1"/>
              <w:rPr>
                <w:sz w:val="29"/>
              </w:rPr>
            </w:pPr>
          </w:p>
          <w:p w:rsidR="009A52B6" w:rsidRDefault="00CD589E">
            <w:pPr>
              <w:pStyle w:val="TableParagraph"/>
              <w:ind w:left="105"/>
              <w:rPr>
                <w:sz w:val="24"/>
              </w:rPr>
            </w:pPr>
            <w:r>
              <w:rPr>
                <w:sz w:val="24"/>
              </w:rPr>
              <w:t>Describe the etiology, pathogenesis, clinical features of Osteonecrosis</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Pr>
                <w:sz w:val="24"/>
              </w:rPr>
            </w:pPr>
            <w:r>
              <w:rPr>
                <w:sz w:val="24"/>
              </w:rPr>
              <w:t>Describe the etiology, pathogenesis, clinical features of Osteomyelitis</w:t>
            </w:r>
          </w:p>
        </w:tc>
      </w:tr>
      <w:tr w:rsidR="009A52B6">
        <w:trPr>
          <w:trHeight w:hRule="exact" w:val="1136"/>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8"/>
              <w:rPr>
                <w:sz w:val="30"/>
              </w:rPr>
            </w:pPr>
          </w:p>
          <w:p w:rsidR="009A52B6" w:rsidRDefault="00CD589E">
            <w:pPr>
              <w:pStyle w:val="TableParagraph"/>
              <w:ind w:left="150" w:right="150"/>
              <w:jc w:val="center"/>
              <w:rPr>
                <w:sz w:val="24"/>
              </w:rPr>
            </w:pPr>
            <w:r>
              <w:rPr>
                <w:sz w:val="24"/>
              </w:rPr>
              <w:t>Bone Tumors and Tumor- Like Lesions</w:t>
            </w:r>
          </w:p>
        </w:tc>
        <w:tc>
          <w:tcPr>
            <w:tcW w:w="5919" w:type="dxa"/>
          </w:tcPr>
          <w:p w:rsidR="009A52B6" w:rsidRDefault="009A52B6">
            <w:pPr>
              <w:pStyle w:val="TableParagraph"/>
              <w:rPr>
                <w:sz w:val="26"/>
              </w:rPr>
            </w:pPr>
          </w:p>
          <w:p w:rsidR="009A52B6" w:rsidRDefault="009A52B6">
            <w:pPr>
              <w:pStyle w:val="TableParagraph"/>
              <w:spacing w:before="8"/>
              <w:rPr>
                <w:sz w:val="23"/>
              </w:rPr>
            </w:pPr>
          </w:p>
          <w:p w:rsidR="009A52B6" w:rsidRDefault="00CD589E">
            <w:pPr>
              <w:pStyle w:val="TableParagraph"/>
              <w:ind w:left="105" w:right="258"/>
              <w:rPr>
                <w:sz w:val="24"/>
              </w:rPr>
            </w:pPr>
            <w:r>
              <w:rPr>
                <w:sz w:val="24"/>
              </w:rPr>
              <w:t>Describe the etiology, pathogenesis, morphology, clinical features and complications of Bone-Forming Tumors</w:t>
            </w:r>
          </w:p>
        </w:tc>
      </w:tr>
      <w:tr w:rsidR="009A52B6">
        <w:trPr>
          <w:trHeight w:hRule="exact" w:val="1136"/>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26"/>
              </w:rPr>
            </w:pPr>
          </w:p>
          <w:p w:rsidR="009A52B6" w:rsidRDefault="009A52B6">
            <w:pPr>
              <w:pStyle w:val="TableParagraph"/>
              <w:spacing w:before="8"/>
              <w:rPr>
                <w:sz w:val="23"/>
              </w:rPr>
            </w:pPr>
          </w:p>
          <w:p w:rsidR="009A52B6" w:rsidRDefault="00CD589E">
            <w:pPr>
              <w:pStyle w:val="TableParagraph"/>
              <w:ind w:left="105"/>
              <w:rPr>
                <w:sz w:val="24"/>
              </w:rPr>
            </w:pPr>
            <w:r>
              <w:rPr>
                <w:sz w:val="24"/>
              </w:rPr>
              <w:t>Describe the etiology, pathogenesis, morphology, clinical features and complications of Cartilage-Forming Tumors</w:t>
            </w:r>
          </w:p>
        </w:tc>
      </w:tr>
      <w:tr w:rsidR="009A52B6">
        <w:trPr>
          <w:trHeight w:hRule="exact" w:val="1137"/>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26"/>
              </w:rPr>
            </w:pPr>
          </w:p>
          <w:p w:rsidR="009A52B6" w:rsidRDefault="009A52B6">
            <w:pPr>
              <w:pStyle w:val="TableParagraph"/>
              <w:spacing w:before="9"/>
              <w:rPr>
                <w:sz w:val="23"/>
              </w:rPr>
            </w:pPr>
          </w:p>
          <w:p w:rsidR="009A52B6" w:rsidRDefault="00CD589E">
            <w:pPr>
              <w:pStyle w:val="TableParagraph"/>
              <w:ind w:left="105" w:right="197"/>
              <w:rPr>
                <w:sz w:val="24"/>
              </w:rPr>
            </w:pPr>
            <w:r>
              <w:rPr>
                <w:sz w:val="24"/>
              </w:rPr>
              <w:t>Describe the etiology, pathogenesis, morphology, clinical features and complications of Tumors of Unknown Origin</w:t>
            </w:r>
          </w:p>
        </w:tc>
      </w:tr>
      <w:tr w:rsidR="009A52B6">
        <w:trPr>
          <w:trHeight w:hRule="exact" w:val="1136"/>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8"/>
              <w:rPr>
                <w:sz w:val="25"/>
              </w:rPr>
            </w:pPr>
          </w:p>
          <w:p w:rsidR="009A52B6" w:rsidRDefault="00CD589E">
            <w:pPr>
              <w:pStyle w:val="TableParagraph"/>
              <w:ind w:left="105" w:right="221"/>
              <w:jc w:val="both"/>
              <w:rPr>
                <w:sz w:val="24"/>
              </w:rPr>
            </w:pPr>
            <w:r>
              <w:rPr>
                <w:sz w:val="24"/>
              </w:rPr>
              <w:t>Describe the etiology, pathogenesis, morphology, clinical features and complications of Lesions Simulating Primary Neoplasms</w:t>
            </w:r>
          </w:p>
        </w:tc>
      </w:tr>
      <w:tr w:rsidR="009A52B6">
        <w:trPr>
          <w:trHeight w:hRule="exact" w:val="908"/>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7"/>
              <w:rPr>
                <w:sz w:val="37"/>
              </w:rPr>
            </w:pPr>
          </w:p>
          <w:p w:rsidR="009A52B6" w:rsidRDefault="00CD589E">
            <w:pPr>
              <w:pStyle w:val="TableParagraph"/>
              <w:spacing w:before="1"/>
              <w:ind w:left="465"/>
              <w:rPr>
                <w:sz w:val="24"/>
              </w:rPr>
            </w:pPr>
            <w:r>
              <w:rPr>
                <w:sz w:val="24"/>
              </w:rPr>
              <w:t>JOINTS</w:t>
            </w:r>
          </w:p>
        </w:tc>
        <w:tc>
          <w:tcPr>
            <w:tcW w:w="5919" w:type="dxa"/>
          </w:tcPr>
          <w:p w:rsidR="009A52B6" w:rsidRDefault="009A52B6">
            <w:pPr>
              <w:pStyle w:val="TableParagraph"/>
              <w:spacing w:before="10"/>
              <w:rPr>
                <w:sz w:val="29"/>
              </w:rPr>
            </w:pPr>
          </w:p>
          <w:p w:rsidR="009A52B6" w:rsidRDefault="00CD589E">
            <w:pPr>
              <w:pStyle w:val="TableParagraph"/>
              <w:ind w:left="105"/>
              <w:rPr>
                <w:sz w:val="24"/>
              </w:rPr>
            </w:pPr>
            <w:r>
              <w:rPr>
                <w:sz w:val="24"/>
              </w:rPr>
              <w:t>Describe the etiology, pathogenesis, morphology, clinical features and complications of Osteoarthritis</w:t>
            </w:r>
          </w:p>
        </w:tc>
      </w:tr>
      <w:tr w:rsidR="009A52B6">
        <w:trPr>
          <w:trHeight w:hRule="exact" w:val="1137"/>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26"/>
              </w:rPr>
            </w:pPr>
          </w:p>
          <w:p w:rsidR="009A52B6" w:rsidRDefault="009A52B6">
            <w:pPr>
              <w:pStyle w:val="TableParagraph"/>
              <w:spacing w:before="9"/>
              <w:rPr>
                <w:sz w:val="23"/>
              </w:rPr>
            </w:pPr>
          </w:p>
          <w:p w:rsidR="009A52B6" w:rsidRDefault="00CD589E">
            <w:pPr>
              <w:pStyle w:val="TableParagraph"/>
              <w:ind w:left="105"/>
              <w:rPr>
                <w:sz w:val="24"/>
              </w:rPr>
            </w:pPr>
            <w:r>
              <w:rPr>
                <w:sz w:val="24"/>
              </w:rPr>
              <w:t>Describe the etiology, pathogenesis, morphology, clinical features and complications of Rheumatoid Arthritis</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Pr>
                <w:sz w:val="24"/>
              </w:rPr>
            </w:pPr>
            <w:r>
              <w:rPr>
                <w:sz w:val="24"/>
              </w:rPr>
              <w:t>Describe the etiology, pathogenesis, morphology, clinical features of Juvenile Idiopathic Arthritis</w:t>
            </w:r>
          </w:p>
        </w:tc>
      </w:tr>
    </w:tbl>
    <w:p w:rsidR="009A52B6" w:rsidRDefault="009A52B6">
      <w:pPr>
        <w:rPr>
          <w:sz w:val="24"/>
        </w:rPr>
        <w:sectPr w:rsidR="009A52B6">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463"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910"/>
        </w:trPr>
        <w:tc>
          <w:tcPr>
            <w:tcW w:w="2091" w:type="dxa"/>
            <w:vMerge w:val="restart"/>
          </w:tcPr>
          <w:p w:rsidR="009A52B6" w:rsidRDefault="009A52B6"/>
        </w:tc>
        <w:tc>
          <w:tcPr>
            <w:tcW w:w="1738" w:type="dxa"/>
            <w:vMerge w:val="restart"/>
          </w:tcPr>
          <w:p w:rsidR="009A52B6" w:rsidRDefault="009A52B6"/>
        </w:tc>
        <w:tc>
          <w:tcPr>
            <w:tcW w:w="5919" w:type="dxa"/>
          </w:tcPr>
          <w:p w:rsidR="009A52B6" w:rsidRDefault="009A52B6">
            <w:pPr>
              <w:pStyle w:val="TableParagraph"/>
              <w:spacing w:before="1"/>
              <w:rPr>
                <w:sz w:val="30"/>
              </w:rPr>
            </w:pPr>
          </w:p>
          <w:p w:rsidR="009A52B6" w:rsidRDefault="00CD589E">
            <w:pPr>
              <w:pStyle w:val="TableParagraph"/>
              <w:ind w:left="105"/>
              <w:rPr>
                <w:sz w:val="24"/>
              </w:rPr>
            </w:pPr>
            <w:r>
              <w:rPr>
                <w:sz w:val="24"/>
              </w:rPr>
              <w:t xml:space="preserve">Describe the etiology, pathogenesis, morphology, clinical features of </w:t>
            </w:r>
            <w:proofErr w:type="spellStart"/>
            <w:r>
              <w:rPr>
                <w:sz w:val="24"/>
              </w:rPr>
              <w:t>Seronegative</w:t>
            </w:r>
            <w:proofErr w:type="spellEnd"/>
            <w:r>
              <w:rPr>
                <w:sz w:val="24"/>
              </w:rPr>
              <w:t xml:space="preserve"> </w:t>
            </w:r>
            <w:proofErr w:type="spellStart"/>
            <w:r>
              <w:rPr>
                <w:sz w:val="24"/>
              </w:rPr>
              <w:t>Spondyloarthropathies</w:t>
            </w:r>
            <w:proofErr w:type="spellEnd"/>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Pr>
                <w:sz w:val="24"/>
              </w:rPr>
            </w:pPr>
            <w:r>
              <w:rPr>
                <w:sz w:val="24"/>
              </w:rPr>
              <w:t>Describe the etiology, pathogenesis, morphology, clinical features of Infectious Arthritis</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Pr>
                <w:sz w:val="24"/>
              </w:rPr>
            </w:pPr>
            <w:r>
              <w:rPr>
                <w:sz w:val="24"/>
              </w:rPr>
              <w:t>Describe the etiology, pathogenesis, morphology, clinical features of Crystal-Induced Arthritis</w:t>
            </w:r>
          </w:p>
        </w:tc>
      </w:tr>
      <w:tr w:rsidR="009A52B6">
        <w:trPr>
          <w:trHeight w:hRule="exact" w:val="1108"/>
        </w:trPr>
        <w:tc>
          <w:tcPr>
            <w:tcW w:w="2091" w:type="dxa"/>
            <w:vMerge/>
          </w:tcPr>
          <w:p w:rsidR="009A52B6" w:rsidRDefault="009A52B6"/>
        </w:tc>
        <w:tc>
          <w:tcPr>
            <w:tcW w:w="1738" w:type="dxa"/>
          </w:tcPr>
          <w:p w:rsidR="009A52B6" w:rsidRDefault="00CD589E">
            <w:pPr>
              <w:pStyle w:val="TableParagraph"/>
              <w:ind w:left="150" w:right="148"/>
              <w:jc w:val="center"/>
              <w:rPr>
                <w:sz w:val="24"/>
              </w:rPr>
            </w:pPr>
            <w:r>
              <w:rPr>
                <w:sz w:val="24"/>
              </w:rPr>
              <w:t>Joint Tumor</w:t>
            </w:r>
            <w:r>
              <w:rPr>
                <w:w w:val="99"/>
                <w:sz w:val="24"/>
              </w:rPr>
              <w:t xml:space="preserve"> </w:t>
            </w:r>
            <w:r>
              <w:rPr>
                <w:sz w:val="24"/>
              </w:rPr>
              <w:t>and Tumor- Like Conditions</w:t>
            </w:r>
          </w:p>
        </w:tc>
        <w:tc>
          <w:tcPr>
            <w:tcW w:w="5919" w:type="dxa"/>
          </w:tcPr>
          <w:p w:rsidR="009A52B6" w:rsidRDefault="009A52B6">
            <w:pPr>
              <w:pStyle w:val="TableParagraph"/>
              <w:rPr>
                <w:sz w:val="26"/>
              </w:rPr>
            </w:pPr>
          </w:p>
          <w:p w:rsidR="009A52B6" w:rsidRDefault="009A52B6">
            <w:pPr>
              <w:pStyle w:val="TableParagraph"/>
              <w:spacing w:before="3"/>
              <w:rPr>
                <w:sz w:val="21"/>
              </w:rPr>
            </w:pPr>
          </w:p>
          <w:p w:rsidR="009A52B6" w:rsidRDefault="00CD589E">
            <w:pPr>
              <w:pStyle w:val="TableParagraph"/>
              <w:ind w:left="105"/>
              <w:rPr>
                <w:sz w:val="24"/>
              </w:rPr>
            </w:pPr>
            <w:r>
              <w:rPr>
                <w:sz w:val="24"/>
              </w:rPr>
              <w:t>Describe the etiology, pathogenesis, morphology, clinical features of Ganglion and Synovial Cysts</w:t>
            </w:r>
          </w:p>
        </w:tc>
      </w:tr>
      <w:tr w:rsidR="009A52B6">
        <w:trPr>
          <w:trHeight w:hRule="exact" w:val="910"/>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9"/>
              <w:rPr>
                <w:sz w:val="38"/>
              </w:rPr>
            </w:pPr>
          </w:p>
          <w:p w:rsidR="009A52B6" w:rsidRDefault="00CD589E">
            <w:pPr>
              <w:pStyle w:val="TableParagraph"/>
              <w:ind w:left="135"/>
              <w:rPr>
                <w:sz w:val="24"/>
              </w:rPr>
            </w:pPr>
            <w:r>
              <w:rPr>
                <w:sz w:val="24"/>
              </w:rPr>
              <w:t>SOFT TISSUE</w:t>
            </w:r>
          </w:p>
        </w:tc>
        <w:tc>
          <w:tcPr>
            <w:tcW w:w="5919" w:type="dxa"/>
          </w:tcPr>
          <w:p w:rsidR="009A52B6" w:rsidRDefault="009A52B6">
            <w:pPr>
              <w:pStyle w:val="TableParagraph"/>
              <w:rPr>
                <w:sz w:val="30"/>
              </w:rPr>
            </w:pPr>
          </w:p>
          <w:p w:rsidR="009A52B6" w:rsidRDefault="00CD589E">
            <w:pPr>
              <w:pStyle w:val="TableParagraph"/>
              <w:spacing w:before="1"/>
              <w:ind w:left="105"/>
              <w:rPr>
                <w:sz w:val="24"/>
              </w:rPr>
            </w:pPr>
            <w:r>
              <w:rPr>
                <w:sz w:val="24"/>
              </w:rPr>
              <w:t>Describe the etiology, pathogenesis, morphology, clinical features of Tumors of Adipose Tissue</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Pr>
                <w:sz w:val="24"/>
              </w:rPr>
            </w:pPr>
            <w:r>
              <w:rPr>
                <w:sz w:val="24"/>
              </w:rPr>
              <w:t>Describe the etiology, pathogenesis, morphology, clinical features of Fibrous Tumors</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Pr>
                <w:sz w:val="24"/>
              </w:rPr>
            </w:pPr>
            <w:r>
              <w:rPr>
                <w:sz w:val="24"/>
              </w:rPr>
              <w:t>Describe the etiology, pathogenesis, morphology, clinical features of Skeletal Muscle Tumors</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spacing w:before="1"/>
              <w:ind w:left="105" w:right="258"/>
              <w:rPr>
                <w:sz w:val="24"/>
              </w:rPr>
            </w:pPr>
            <w:r>
              <w:rPr>
                <w:sz w:val="24"/>
              </w:rPr>
              <w:t>Describe the etiology, pathogenesis, morphology, clinical features of Smooth Muscle Tumors</w:t>
            </w:r>
          </w:p>
        </w:tc>
      </w:tr>
      <w:tr w:rsidR="009A52B6">
        <w:trPr>
          <w:trHeight w:hRule="exact" w:val="1136"/>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26"/>
              </w:rPr>
            </w:pPr>
          </w:p>
          <w:p w:rsidR="009A52B6" w:rsidRDefault="009A52B6">
            <w:pPr>
              <w:pStyle w:val="TableParagraph"/>
              <w:spacing w:before="8"/>
              <w:rPr>
                <w:sz w:val="23"/>
              </w:rPr>
            </w:pPr>
          </w:p>
          <w:p w:rsidR="009A52B6" w:rsidRDefault="00CD589E">
            <w:pPr>
              <w:pStyle w:val="TableParagraph"/>
              <w:ind w:left="105" w:right="178"/>
              <w:rPr>
                <w:sz w:val="24"/>
              </w:rPr>
            </w:pPr>
            <w:r>
              <w:rPr>
                <w:sz w:val="24"/>
              </w:rPr>
              <w:t xml:space="preserve">Describe the etiology, pathogenesis, morphology, clinical features </w:t>
            </w:r>
            <w:r w:rsidR="003267B3">
              <w:rPr>
                <w:sz w:val="24"/>
              </w:rPr>
              <w:t>of Tumors</w:t>
            </w:r>
            <w:r>
              <w:rPr>
                <w:sz w:val="24"/>
              </w:rPr>
              <w:t xml:space="preserve"> of Uncertain Origin (synovial sarcoma)</w:t>
            </w:r>
          </w:p>
        </w:tc>
      </w:tr>
      <w:tr w:rsidR="009A52B6">
        <w:trPr>
          <w:trHeight w:hRule="exact" w:val="558"/>
        </w:trPr>
        <w:tc>
          <w:tcPr>
            <w:tcW w:w="2091"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8"/>
              <w:rPr>
                <w:sz w:val="30"/>
              </w:rPr>
            </w:pPr>
          </w:p>
          <w:p w:rsidR="009A52B6" w:rsidRDefault="00CD589E">
            <w:pPr>
              <w:pStyle w:val="TableParagraph"/>
              <w:ind w:left="710" w:right="234" w:hanging="457"/>
              <w:rPr>
                <w:sz w:val="24"/>
              </w:rPr>
            </w:pPr>
            <w:r>
              <w:rPr>
                <w:sz w:val="24"/>
              </w:rPr>
              <w:t>Central Nervous system</w:t>
            </w:r>
          </w:p>
        </w:tc>
        <w:tc>
          <w:tcPr>
            <w:tcW w:w="1738" w:type="dxa"/>
            <w:vMerge w:val="restart"/>
          </w:tcPr>
          <w:p w:rsidR="009A52B6" w:rsidRDefault="00CD589E">
            <w:pPr>
              <w:pStyle w:val="TableParagraph"/>
              <w:spacing w:before="133"/>
              <w:ind w:left="150" w:right="150"/>
              <w:jc w:val="center"/>
              <w:rPr>
                <w:sz w:val="24"/>
              </w:rPr>
            </w:pPr>
            <w:r>
              <w:rPr>
                <w:sz w:val="24"/>
              </w:rPr>
              <w:t>Cellular Pathology of CNS</w:t>
            </w:r>
          </w:p>
        </w:tc>
        <w:tc>
          <w:tcPr>
            <w:tcW w:w="5919" w:type="dxa"/>
          </w:tcPr>
          <w:p w:rsidR="009A52B6" w:rsidRDefault="00CD589E">
            <w:pPr>
              <w:pStyle w:val="TableParagraph"/>
              <w:ind w:left="105" w:right="1058"/>
              <w:rPr>
                <w:sz w:val="24"/>
              </w:rPr>
            </w:pPr>
            <w:r>
              <w:rPr>
                <w:sz w:val="24"/>
              </w:rPr>
              <w:t xml:space="preserve">Describe the Reactions of </w:t>
            </w:r>
            <w:r w:rsidR="003267B3">
              <w:rPr>
                <w:sz w:val="24"/>
              </w:rPr>
              <w:t>Neurons, microglia</w:t>
            </w:r>
            <w:r>
              <w:rPr>
                <w:sz w:val="24"/>
              </w:rPr>
              <w:t xml:space="preserve"> and astrocytes to Injury</w:t>
            </w:r>
          </w:p>
        </w:tc>
      </w:tr>
      <w:tr w:rsidR="009A52B6">
        <w:trPr>
          <w:trHeight w:hRule="exact" w:val="5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ind w:left="105" w:right="458"/>
              <w:rPr>
                <w:sz w:val="24"/>
              </w:rPr>
            </w:pPr>
            <w:r>
              <w:rPr>
                <w:sz w:val="24"/>
              </w:rPr>
              <w:t>Recall and define Cerebral Edema, Hydrocephalus, and herniation</w:t>
            </w:r>
          </w:p>
        </w:tc>
      </w:tr>
      <w:tr w:rsidR="009A52B6">
        <w:trPr>
          <w:trHeight w:hRule="exact" w:val="458"/>
        </w:trPr>
        <w:tc>
          <w:tcPr>
            <w:tcW w:w="2091" w:type="dxa"/>
            <w:vMerge/>
          </w:tcPr>
          <w:p w:rsidR="009A52B6" w:rsidRDefault="009A52B6"/>
        </w:tc>
        <w:tc>
          <w:tcPr>
            <w:tcW w:w="1738" w:type="dxa"/>
            <w:vMerge w:val="restart"/>
          </w:tcPr>
          <w:p w:rsidR="009A52B6" w:rsidRDefault="009A52B6">
            <w:pPr>
              <w:pStyle w:val="TableParagraph"/>
              <w:spacing w:before="6"/>
              <w:rPr>
                <w:sz w:val="34"/>
              </w:rPr>
            </w:pPr>
          </w:p>
          <w:p w:rsidR="009A52B6" w:rsidRDefault="00CD589E">
            <w:pPr>
              <w:pStyle w:val="TableParagraph"/>
              <w:ind w:left="120" w:right="121"/>
              <w:jc w:val="center"/>
              <w:rPr>
                <w:sz w:val="24"/>
              </w:rPr>
            </w:pPr>
            <w:proofErr w:type="spellStart"/>
            <w:r>
              <w:rPr>
                <w:sz w:val="24"/>
              </w:rPr>
              <w:t>Cerebrovascula</w:t>
            </w:r>
            <w:proofErr w:type="spellEnd"/>
            <w:r>
              <w:rPr>
                <w:sz w:val="24"/>
              </w:rPr>
              <w:t xml:space="preserve"> r Disease (CVD)</w:t>
            </w:r>
          </w:p>
        </w:tc>
        <w:tc>
          <w:tcPr>
            <w:tcW w:w="5919" w:type="dxa"/>
          </w:tcPr>
          <w:p w:rsidR="009A52B6" w:rsidRDefault="00CD589E">
            <w:pPr>
              <w:pStyle w:val="TableParagraph"/>
              <w:spacing w:before="169"/>
              <w:ind w:left="105"/>
              <w:rPr>
                <w:sz w:val="24"/>
              </w:rPr>
            </w:pPr>
            <w:r>
              <w:rPr>
                <w:sz w:val="24"/>
              </w:rPr>
              <w:t xml:space="preserve">Recall  hypoxic, </w:t>
            </w:r>
            <w:r w:rsidR="003267B3">
              <w:rPr>
                <w:sz w:val="24"/>
              </w:rPr>
              <w:t>ischemic</w:t>
            </w:r>
            <w:r>
              <w:rPr>
                <w:sz w:val="24"/>
              </w:rPr>
              <w:t xml:space="preserve"> and </w:t>
            </w:r>
            <w:proofErr w:type="spellStart"/>
            <w:r>
              <w:rPr>
                <w:sz w:val="24"/>
              </w:rPr>
              <w:t>infarctive</w:t>
            </w:r>
            <w:proofErr w:type="spellEnd"/>
            <w:r>
              <w:rPr>
                <w:sz w:val="24"/>
              </w:rPr>
              <w:t xml:space="preserve"> changes in brain</w:t>
            </w:r>
          </w:p>
        </w:tc>
      </w:tr>
      <w:tr w:rsidR="009A52B6">
        <w:trPr>
          <w:trHeight w:hRule="exact" w:val="593"/>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28"/>
              <w:ind w:left="105" w:right="258"/>
              <w:rPr>
                <w:sz w:val="24"/>
              </w:rPr>
            </w:pPr>
            <w:r>
              <w:rPr>
                <w:sz w:val="24"/>
              </w:rPr>
              <w:t>Describe the etiology, pathogenesis, morphology, clinical features  of Hypertensive CVD</w:t>
            </w:r>
          </w:p>
        </w:tc>
      </w:tr>
      <w:tr w:rsidR="009A52B6">
        <w:trPr>
          <w:trHeight w:hRule="exact" w:val="59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30"/>
              <w:ind w:left="105"/>
              <w:rPr>
                <w:sz w:val="24"/>
              </w:rPr>
            </w:pPr>
            <w:r>
              <w:rPr>
                <w:sz w:val="24"/>
              </w:rPr>
              <w:t>Recall the etiology, pathogenesis, morphology, clinical features  of  CNS Infections</w:t>
            </w:r>
          </w:p>
        </w:tc>
      </w:tr>
      <w:tr w:rsidR="009A52B6">
        <w:trPr>
          <w:trHeight w:hRule="exact" w:val="456"/>
        </w:trPr>
        <w:tc>
          <w:tcPr>
            <w:tcW w:w="2091" w:type="dxa"/>
            <w:vMerge/>
          </w:tcPr>
          <w:p w:rsidR="009A52B6" w:rsidRDefault="009A52B6"/>
        </w:tc>
        <w:tc>
          <w:tcPr>
            <w:tcW w:w="1738" w:type="dxa"/>
          </w:tcPr>
          <w:p w:rsidR="009A52B6" w:rsidRDefault="00CD589E">
            <w:pPr>
              <w:pStyle w:val="TableParagraph"/>
              <w:spacing w:before="80"/>
              <w:ind w:left="155"/>
              <w:rPr>
                <w:sz w:val="24"/>
              </w:rPr>
            </w:pPr>
            <w:r>
              <w:rPr>
                <w:sz w:val="24"/>
              </w:rPr>
              <w:t>Prion Diseases</w:t>
            </w:r>
          </w:p>
        </w:tc>
        <w:tc>
          <w:tcPr>
            <w:tcW w:w="5919" w:type="dxa"/>
          </w:tcPr>
          <w:p w:rsidR="009A52B6" w:rsidRDefault="00CD589E">
            <w:pPr>
              <w:pStyle w:val="TableParagraph"/>
              <w:spacing w:before="168"/>
              <w:ind w:left="105"/>
              <w:rPr>
                <w:sz w:val="24"/>
              </w:rPr>
            </w:pPr>
            <w:r>
              <w:rPr>
                <w:sz w:val="24"/>
              </w:rPr>
              <w:t>Recall and define prion diseases</w:t>
            </w:r>
          </w:p>
        </w:tc>
      </w:tr>
      <w:tr w:rsidR="009A52B6">
        <w:trPr>
          <w:trHeight w:hRule="exact" w:val="594"/>
        </w:trPr>
        <w:tc>
          <w:tcPr>
            <w:tcW w:w="2091" w:type="dxa"/>
            <w:vMerge/>
          </w:tcPr>
          <w:p w:rsidR="009A52B6" w:rsidRDefault="009A52B6"/>
        </w:tc>
        <w:tc>
          <w:tcPr>
            <w:tcW w:w="1738" w:type="dxa"/>
          </w:tcPr>
          <w:p w:rsidR="009A52B6" w:rsidRDefault="00CD589E">
            <w:pPr>
              <w:pStyle w:val="TableParagraph"/>
              <w:spacing w:before="12"/>
              <w:ind w:left="445" w:right="134" w:hanging="292"/>
              <w:rPr>
                <w:sz w:val="24"/>
              </w:rPr>
            </w:pPr>
            <w:r>
              <w:rPr>
                <w:sz w:val="24"/>
              </w:rPr>
              <w:t>Demyelinating Diseases</w:t>
            </w:r>
          </w:p>
        </w:tc>
        <w:tc>
          <w:tcPr>
            <w:tcW w:w="5919" w:type="dxa"/>
          </w:tcPr>
          <w:p w:rsidR="009A52B6" w:rsidRDefault="00CD589E">
            <w:pPr>
              <w:pStyle w:val="TableParagraph"/>
              <w:spacing w:before="30"/>
              <w:ind w:left="105" w:right="90"/>
              <w:rPr>
                <w:sz w:val="24"/>
              </w:rPr>
            </w:pPr>
            <w:r>
              <w:rPr>
                <w:sz w:val="24"/>
              </w:rPr>
              <w:t xml:space="preserve">Classify </w:t>
            </w:r>
            <w:r w:rsidR="003267B3">
              <w:rPr>
                <w:sz w:val="24"/>
              </w:rPr>
              <w:t>demyelinating</w:t>
            </w:r>
            <w:r>
              <w:rPr>
                <w:sz w:val="24"/>
              </w:rPr>
              <w:t xml:space="preserve"> disorders of brain with definitions of basic terminologies in multiple sclerosis</w:t>
            </w:r>
          </w:p>
        </w:tc>
      </w:tr>
      <w:tr w:rsidR="009A52B6">
        <w:trPr>
          <w:trHeight w:hRule="exact" w:val="456"/>
        </w:trPr>
        <w:tc>
          <w:tcPr>
            <w:tcW w:w="2091" w:type="dxa"/>
            <w:vMerge/>
          </w:tcPr>
          <w:p w:rsidR="009A52B6" w:rsidRDefault="009A52B6"/>
        </w:tc>
        <w:tc>
          <w:tcPr>
            <w:tcW w:w="1738" w:type="dxa"/>
          </w:tcPr>
          <w:p w:rsidR="009A52B6" w:rsidRDefault="00CD589E">
            <w:pPr>
              <w:pStyle w:val="TableParagraph"/>
              <w:spacing w:before="80"/>
              <w:ind w:left="134"/>
              <w:rPr>
                <w:sz w:val="24"/>
              </w:rPr>
            </w:pPr>
            <w:proofErr w:type="spellStart"/>
            <w:r>
              <w:rPr>
                <w:sz w:val="24"/>
              </w:rPr>
              <w:t>Neurodegenera</w:t>
            </w:r>
            <w:proofErr w:type="spellEnd"/>
          </w:p>
        </w:tc>
        <w:tc>
          <w:tcPr>
            <w:tcW w:w="5919" w:type="dxa"/>
          </w:tcPr>
          <w:p w:rsidR="009A52B6" w:rsidRDefault="00CD589E">
            <w:pPr>
              <w:pStyle w:val="TableParagraph"/>
              <w:spacing w:before="168"/>
              <w:ind w:left="105"/>
              <w:rPr>
                <w:sz w:val="24"/>
              </w:rPr>
            </w:pPr>
            <w:r>
              <w:rPr>
                <w:sz w:val="24"/>
              </w:rPr>
              <w:t>Classify Neurodegenerative Diseases</w:t>
            </w:r>
          </w:p>
        </w:tc>
      </w:tr>
    </w:tbl>
    <w:p w:rsidR="009A52B6" w:rsidRDefault="009A52B6">
      <w:pPr>
        <w:rPr>
          <w:sz w:val="24"/>
        </w:rPr>
        <w:sectPr w:rsidR="009A52B6">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487"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595"/>
        </w:trPr>
        <w:tc>
          <w:tcPr>
            <w:tcW w:w="2091" w:type="dxa"/>
            <w:vMerge w:val="restart"/>
          </w:tcPr>
          <w:p w:rsidR="009A52B6" w:rsidRDefault="009A52B6"/>
        </w:tc>
        <w:tc>
          <w:tcPr>
            <w:tcW w:w="1738" w:type="dxa"/>
            <w:vMerge w:val="restart"/>
          </w:tcPr>
          <w:p w:rsidR="009A52B6" w:rsidRDefault="00CD589E">
            <w:pPr>
              <w:pStyle w:val="TableParagraph"/>
              <w:spacing w:line="271" w:lineRule="exact"/>
              <w:ind w:left="235"/>
              <w:rPr>
                <w:sz w:val="24"/>
              </w:rPr>
            </w:pPr>
            <w:proofErr w:type="spellStart"/>
            <w:r>
              <w:rPr>
                <w:sz w:val="24"/>
              </w:rPr>
              <w:t>tive</w:t>
            </w:r>
            <w:proofErr w:type="spellEnd"/>
            <w:r>
              <w:rPr>
                <w:sz w:val="24"/>
              </w:rPr>
              <w:t xml:space="preserve"> Diseases</w:t>
            </w:r>
          </w:p>
        </w:tc>
        <w:tc>
          <w:tcPr>
            <w:tcW w:w="5919" w:type="dxa"/>
          </w:tcPr>
          <w:p w:rsidR="009A52B6" w:rsidRDefault="00CD589E">
            <w:pPr>
              <w:pStyle w:val="TableParagraph"/>
              <w:spacing w:before="30"/>
              <w:ind w:left="105"/>
              <w:rPr>
                <w:sz w:val="24"/>
              </w:rPr>
            </w:pPr>
            <w:r>
              <w:rPr>
                <w:sz w:val="24"/>
              </w:rPr>
              <w:t>Describe the etiology, pathogenesis, morphology, clinical features of Alzheimer Disease</w:t>
            </w:r>
          </w:p>
        </w:tc>
      </w:tr>
      <w:tr w:rsidR="009A52B6">
        <w:trPr>
          <w:trHeight w:hRule="exact" w:val="59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27"/>
              <w:ind w:left="105" w:right="258"/>
              <w:rPr>
                <w:sz w:val="24"/>
              </w:rPr>
            </w:pPr>
            <w:r>
              <w:rPr>
                <w:sz w:val="24"/>
              </w:rPr>
              <w:t>Describe the etiology, pathogenesis, morphology, clinical features of Parkinson Disease (PD)</w:t>
            </w:r>
          </w:p>
        </w:tc>
      </w:tr>
      <w:tr w:rsidR="009A52B6">
        <w:trPr>
          <w:trHeight w:hRule="exact" w:val="59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30"/>
              <w:ind w:left="105" w:right="778"/>
              <w:rPr>
                <w:sz w:val="24"/>
              </w:rPr>
            </w:pPr>
            <w:r>
              <w:rPr>
                <w:sz w:val="24"/>
              </w:rPr>
              <w:t>Briefly Describe pathogenesis, morphology, clinical features of Huntington Disease</w:t>
            </w:r>
          </w:p>
        </w:tc>
      </w:tr>
      <w:tr w:rsidR="009A52B6">
        <w:trPr>
          <w:trHeight w:hRule="exact" w:val="456"/>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4"/>
              <w:rPr>
                <w:sz w:val="32"/>
              </w:rPr>
            </w:pPr>
          </w:p>
          <w:p w:rsidR="009A52B6" w:rsidRDefault="00CD589E">
            <w:pPr>
              <w:pStyle w:val="TableParagraph"/>
              <w:ind w:left="494"/>
              <w:rPr>
                <w:sz w:val="24"/>
              </w:rPr>
            </w:pPr>
            <w:r>
              <w:rPr>
                <w:sz w:val="24"/>
              </w:rPr>
              <w:t>Tumors</w:t>
            </w:r>
          </w:p>
        </w:tc>
        <w:tc>
          <w:tcPr>
            <w:tcW w:w="5919" w:type="dxa"/>
          </w:tcPr>
          <w:p w:rsidR="009A52B6" w:rsidRDefault="00CD589E">
            <w:pPr>
              <w:pStyle w:val="TableParagraph"/>
              <w:spacing w:before="168"/>
              <w:ind w:left="105"/>
              <w:rPr>
                <w:sz w:val="24"/>
              </w:rPr>
            </w:pPr>
            <w:r>
              <w:rPr>
                <w:sz w:val="24"/>
              </w:rPr>
              <w:t>classify CNS tumors</w:t>
            </w:r>
          </w:p>
        </w:tc>
      </w:tr>
      <w:tr w:rsidR="009A52B6">
        <w:trPr>
          <w:trHeight w:hRule="exact" w:val="59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30"/>
              <w:ind w:left="105"/>
              <w:rPr>
                <w:sz w:val="24"/>
              </w:rPr>
            </w:pPr>
            <w:r>
              <w:rPr>
                <w:sz w:val="24"/>
              </w:rPr>
              <w:t xml:space="preserve">Describe the etiology, pathogenesis, morphology, clinical features of </w:t>
            </w:r>
            <w:proofErr w:type="spellStart"/>
            <w:r>
              <w:rPr>
                <w:sz w:val="24"/>
              </w:rPr>
              <w:t>Gliomas</w:t>
            </w:r>
            <w:proofErr w:type="spellEnd"/>
          </w:p>
        </w:tc>
      </w:tr>
      <w:tr w:rsidR="009A52B6">
        <w:trPr>
          <w:trHeight w:hRule="exact" w:val="59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28"/>
              <w:ind w:left="105"/>
              <w:rPr>
                <w:sz w:val="24"/>
              </w:rPr>
            </w:pPr>
            <w:r>
              <w:rPr>
                <w:sz w:val="24"/>
              </w:rPr>
              <w:t>Describe the etiology, pathogenesis, morphology, clinical features of Poorly Differentiated Neoplasms</w:t>
            </w:r>
          </w:p>
        </w:tc>
      </w:tr>
      <w:tr w:rsidR="009A52B6">
        <w:trPr>
          <w:trHeight w:hRule="exact" w:val="59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30"/>
              <w:ind w:left="105"/>
              <w:rPr>
                <w:sz w:val="24"/>
              </w:rPr>
            </w:pPr>
            <w:r>
              <w:rPr>
                <w:sz w:val="24"/>
              </w:rPr>
              <w:t xml:space="preserve">Describe the etiology, pathogenesis, morphology, clinical features of </w:t>
            </w:r>
            <w:proofErr w:type="spellStart"/>
            <w:r>
              <w:rPr>
                <w:sz w:val="24"/>
              </w:rPr>
              <w:t>Meningiomas</w:t>
            </w:r>
            <w:proofErr w:type="spellEnd"/>
          </w:p>
        </w:tc>
      </w:tr>
      <w:tr w:rsidR="009A52B6">
        <w:trPr>
          <w:trHeight w:hRule="exact" w:val="456"/>
        </w:trPr>
        <w:tc>
          <w:tcPr>
            <w:tcW w:w="2091"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3"/>
              <w:rPr>
                <w:sz w:val="23"/>
              </w:rPr>
            </w:pPr>
          </w:p>
          <w:p w:rsidR="009A52B6" w:rsidRDefault="00CD589E">
            <w:pPr>
              <w:pStyle w:val="TableParagraph"/>
              <w:ind w:left="690" w:right="314" w:hanging="357"/>
              <w:rPr>
                <w:sz w:val="24"/>
              </w:rPr>
            </w:pPr>
            <w:r>
              <w:rPr>
                <w:sz w:val="24"/>
              </w:rPr>
              <w:t>The Endocrine System</w:t>
            </w:r>
          </w:p>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6"/>
              <w:rPr>
                <w:sz w:val="31"/>
              </w:rPr>
            </w:pPr>
          </w:p>
          <w:p w:rsidR="009A52B6" w:rsidRDefault="00CD589E">
            <w:pPr>
              <w:pStyle w:val="TableParagraph"/>
              <w:ind w:left="130"/>
              <w:rPr>
                <w:sz w:val="24"/>
              </w:rPr>
            </w:pPr>
            <w:r>
              <w:rPr>
                <w:sz w:val="24"/>
              </w:rPr>
              <w:t>Pituitary Gland</w:t>
            </w:r>
          </w:p>
        </w:tc>
        <w:tc>
          <w:tcPr>
            <w:tcW w:w="5919" w:type="dxa"/>
          </w:tcPr>
          <w:p w:rsidR="009A52B6" w:rsidRDefault="00CD589E">
            <w:pPr>
              <w:pStyle w:val="TableParagraph"/>
              <w:spacing w:before="168"/>
              <w:ind w:left="105"/>
              <w:rPr>
                <w:sz w:val="24"/>
              </w:rPr>
            </w:pPr>
            <w:r>
              <w:rPr>
                <w:sz w:val="24"/>
              </w:rPr>
              <w:t>Briefly discuss the normal anatomy of pituitary gland</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491"/>
              <w:rPr>
                <w:sz w:val="24"/>
              </w:rPr>
            </w:pPr>
            <w:r>
              <w:rPr>
                <w:sz w:val="24"/>
              </w:rPr>
              <w:t>Discuss in detail the clinical manifestations of pituitary gland diseases</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2"/>
              <w:rPr>
                <w:sz w:val="34"/>
              </w:rPr>
            </w:pPr>
          </w:p>
          <w:p w:rsidR="009A52B6" w:rsidRDefault="00CD589E">
            <w:pPr>
              <w:pStyle w:val="TableParagraph"/>
              <w:spacing w:before="1"/>
              <w:ind w:left="105"/>
              <w:rPr>
                <w:sz w:val="24"/>
              </w:rPr>
            </w:pPr>
            <w:r>
              <w:rPr>
                <w:sz w:val="24"/>
              </w:rPr>
              <w:t>Discuss in detail the classification of pituitary adenomas</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Discuss in detail the genetic alterations in pituitary tumors</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270"/>
              <w:rPr>
                <w:sz w:val="24"/>
              </w:rPr>
            </w:pPr>
            <w:r>
              <w:rPr>
                <w:sz w:val="24"/>
              </w:rPr>
              <w:t xml:space="preserve">Explain the term </w:t>
            </w:r>
            <w:proofErr w:type="spellStart"/>
            <w:r>
              <w:rPr>
                <w:sz w:val="24"/>
              </w:rPr>
              <w:t>hyperpituitarism</w:t>
            </w:r>
            <w:proofErr w:type="spellEnd"/>
            <w:r>
              <w:rPr>
                <w:sz w:val="24"/>
              </w:rPr>
              <w:t xml:space="preserve"> followed by discussion on the following</w:t>
            </w:r>
          </w:p>
        </w:tc>
      </w:tr>
      <w:tr w:rsidR="009A52B6">
        <w:trPr>
          <w:trHeight w:hRule="exact" w:val="911"/>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
              <w:rPr>
                <w:sz w:val="30"/>
              </w:rPr>
            </w:pPr>
          </w:p>
          <w:p w:rsidR="009A52B6" w:rsidRDefault="00CD589E">
            <w:pPr>
              <w:pStyle w:val="TableParagraph"/>
              <w:ind w:left="105" w:right="130"/>
              <w:rPr>
                <w:sz w:val="24"/>
              </w:rPr>
            </w:pPr>
            <w:r>
              <w:rPr>
                <w:sz w:val="24"/>
              </w:rPr>
              <w:t xml:space="preserve">Discuss in detail the </w:t>
            </w:r>
            <w:proofErr w:type="spellStart"/>
            <w:r>
              <w:rPr>
                <w:sz w:val="24"/>
              </w:rPr>
              <w:t>eiology</w:t>
            </w:r>
            <w:proofErr w:type="spellEnd"/>
            <w:r>
              <w:rPr>
                <w:sz w:val="24"/>
              </w:rPr>
              <w:t>,</w:t>
            </w:r>
            <w:r w:rsidR="003267B3">
              <w:rPr>
                <w:sz w:val="24"/>
              </w:rPr>
              <w:t xml:space="preserve"> </w:t>
            </w:r>
            <w:r>
              <w:rPr>
                <w:sz w:val="24"/>
              </w:rPr>
              <w:t xml:space="preserve">pathogenesis and morphology of </w:t>
            </w:r>
            <w:proofErr w:type="spellStart"/>
            <w:r>
              <w:rPr>
                <w:sz w:val="24"/>
              </w:rPr>
              <w:t>Lactotroph</w:t>
            </w:r>
            <w:proofErr w:type="spellEnd"/>
            <w:r>
              <w:rPr>
                <w:sz w:val="24"/>
              </w:rPr>
              <w:t xml:space="preserve"> Adenoma</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ight="130"/>
              <w:rPr>
                <w:sz w:val="24"/>
              </w:rPr>
            </w:pPr>
            <w:r>
              <w:rPr>
                <w:sz w:val="24"/>
              </w:rPr>
              <w:t xml:space="preserve">Discuss in detail the </w:t>
            </w:r>
            <w:proofErr w:type="spellStart"/>
            <w:r>
              <w:rPr>
                <w:sz w:val="24"/>
              </w:rPr>
              <w:t>eiology</w:t>
            </w:r>
            <w:proofErr w:type="spellEnd"/>
            <w:r>
              <w:rPr>
                <w:sz w:val="24"/>
              </w:rPr>
              <w:t>,</w:t>
            </w:r>
            <w:r w:rsidR="003267B3">
              <w:rPr>
                <w:sz w:val="24"/>
              </w:rPr>
              <w:t xml:space="preserve"> </w:t>
            </w:r>
            <w:r>
              <w:rPr>
                <w:sz w:val="24"/>
              </w:rPr>
              <w:t xml:space="preserve">pathogenesis and morphology of </w:t>
            </w:r>
            <w:proofErr w:type="spellStart"/>
            <w:r>
              <w:rPr>
                <w:sz w:val="24"/>
              </w:rPr>
              <w:t>Somatotroph</w:t>
            </w:r>
            <w:proofErr w:type="spellEnd"/>
            <w:r>
              <w:rPr>
                <w:sz w:val="24"/>
              </w:rPr>
              <w:t xml:space="preserve"> Adenoma</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ind w:left="105" w:right="130"/>
              <w:rPr>
                <w:sz w:val="24"/>
              </w:rPr>
            </w:pPr>
            <w:r>
              <w:rPr>
                <w:sz w:val="24"/>
              </w:rPr>
              <w:t xml:space="preserve">Discuss in detail the </w:t>
            </w:r>
            <w:proofErr w:type="spellStart"/>
            <w:r>
              <w:rPr>
                <w:sz w:val="24"/>
              </w:rPr>
              <w:t>eiology</w:t>
            </w:r>
            <w:proofErr w:type="spellEnd"/>
            <w:r>
              <w:rPr>
                <w:sz w:val="24"/>
              </w:rPr>
              <w:t>,</w:t>
            </w:r>
            <w:r w:rsidR="003267B3">
              <w:rPr>
                <w:sz w:val="24"/>
              </w:rPr>
              <w:t xml:space="preserve"> </w:t>
            </w:r>
            <w:r>
              <w:rPr>
                <w:sz w:val="24"/>
              </w:rPr>
              <w:t xml:space="preserve">pathogenesis and morphology of </w:t>
            </w:r>
            <w:proofErr w:type="spellStart"/>
            <w:r>
              <w:rPr>
                <w:sz w:val="24"/>
              </w:rPr>
              <w:t>Corticotroph</w:t>
            </w:r>
            <w:proofErr w:type="spellEnd"/>
            <w:r>
              <w:rPr>
                <w:sz w:val="24"/>
              </w:rPr>
              <w:t xml:space="preserve"> Adenoma</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ight="130"/>
              <w:rPr>
                <w:sz w:val="24"/>
              </w:rPr>
            </w:pPr>
            <w:r>
              <w:rPr>
                <w:sz w:val="24"/>
              </w:rPr>
              <w:t xml:space="preserve">Discuss in detail the </w:t>
            </w:r>
            <w:proofErr w:type="spellStart"/>
            <w:r>
              <w:rPr>
                <w:sz w:val="24"/>
              </w:rPr>
              <w:t>eiology</w:t>
            </w:r>
            <w:proofErr w:type="spellEnd"/>
            <w:r>
              <w:rPr>
                <w:sz w:val="24"/>
              </w:rPr>
              <w:t>,</w:t>
            </w:r>
            <w:r w:rsidR="003267B3">
              <w:rPr>
                <w:sz w:val="24"/>
              </w:rPr>
              <w:t xml:space="preserve"> </w:t>
            </w:r>
            <w:r>
              <w:rPr>
                <w:sz w:val="24"/>
              </w:rPr>
              <w:t>pathogenesis and morphology of other anterior pituitary Adenomas</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Pr>
                <w:sz w:val="24"/>
              </w:rPr>
            </w:pPr>
            <w:r>
              <w:rPr>
                <w:sz w:val="24"/>
              </w:rPr>
              <w:t>Describe hypopituitarism, discuss the causes and clinical manifestations in detail</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Give a review of Posterior Pituitary Syndrome</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 xml:space="preserve">Describe </w:t>
            </w:r>
            <w:proofErr w:type="spellStart"/>
            <w:r>
              <w:rPr>
                <w:sz w:val="24"/>
              </w:rPr>
              <w:t>hypothalmic</w:t>
            </w:r>
            <w:proofErr w:type="spellEnd"/>
            <w:r>
              <w:rPr>
                <w:sz w:val="24"/>
              </w:rPr>
              <w:t xml:space="preserve"> </w:t>
            </w:r>
            <w:proofErr w:type="spellStart"/>
            <w:r>
              <w:rPr>
                <w:sz w:val="24"/>
              </w:rPr>
              <w:t>suprasellar</w:t>
            </w:r>
            <w:proofErr w:type="spellEnd"/>
            <w:r>
              <w:rPr>
                <w:sz w:val="24"/>
              </w:rPr>
              <w:t xml:space="preserve"> tumors</w:t>
            </w:r>
          </w:p>
        </w:tc>
      </w:tr>
      <w:tr w:rsidR="009A52B6">
        <w:trPr>
          <w:trHeight w:hRule="exact" w:val="682"/>
        </w:trPr>
        <w:tc>
          <w:tcPr>
            <w:tcW w:w="2091" w:type="dxa"/>
            <w:vMerge/>
          </w:tcPr>
          <w:p w:rsidR="009A52B6" w:rsidRDefault="009A52B6"/>
        </w:tc>
        <w:tc>
          <w:tcPr>
            <w:tcW w:w="1738" w:type="dxa"/>
          </w:tcPr>
          <w:p w:rsidR="009A52B6" w:rsidRDefault="00CD589E">
            <w:pPr>
              <w:pStyle w:val="TableParagraph"/>
              <w:spacing w:before="194"/>
              <w:ind w:left="155"/>
              <w:rPr>
                <w:sz w:val="24"/>
              </w:rPr>
            </w:pPr>
            <w:r>
              <w:rPr>
                <w:sz w:val="24"/>
              </w:rPr>
              <w:t>Thyroid Gland</w:t>
            </w:r>
          </w:p>
        </w:tc>
        <w:tc>
          <w:tcPr>
            <w:tcW w:w="5919" w:type="dxa"/>
          </w:tcPr>
          <w:p w:rsidR="009A52B6" w:rsidRDefault="009A52B6">
            <w:pPr>
              <w:pStyle w:val="TableParagraph"/>
              <w:spacing w:before="2"/>
              <w:rPr>
                <w:sz w:val="34"/>
              </w:rPr>
            </w:pPr>
          </w:p>
          <w:p w:rsidR="009A52B6" w:rsidRDefault="00CD589E">
            <w:pPr>
              <w:pStyle w:val="TableParagraph"/>
              <w:spacing w:before="1"/>
              <w:ind w:left="105"/>
              <w:rPr>
                <w:sz w:val="24"/>
              </w:rPr>
            </w:pPr>
            <w:r>
              <w:rPr>
                <w:sz w:val="24"/>
              </w:rPr>
              <w:t>Explain the terms hyperthyroidism and hypothyroidism</w:t>
            </w:r>
          </w:p>
        </w:tc>
      </w:tr>
    </w:tbl>
    <w:p w:rsidR="009A52B6" w:rsidRDefault="009A52B6">
      <w:pPr>
        <w:rPr>
          <w:sz w:val="24"/>
        </w:rPr>
        <w:sectPr w:rsidR="009A52B6">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511"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685"/>
        </w:trPr>
        <w:tc>
          <w:tcPr>
            <w:tcW w:w="2091" w:type="dxa"/>
            <w:vMerge w:val="restart"/>
          </w:tcPr>
          <w:p w:rsidR="009A52B6" w:rsidRDefault="009A52B6"/>
        </w:tc>
        <w:tc>
          <w:tcPr>
            <w:tcW w:w="1738" w:type="dxa"/>
            <w:vMerge w:val="restart"/>
          </w:tcPr>
          <w:p w:rsidR="009A52B6" w:rsidRDefault="009A52B6"/>
        </w:tc>
        <w:tc>
          <w:tcPr>
            <w:tcW w:w="5919" w:type="dxa"/>
          </w:tcPr>
          <w:p w:rsidR="009A52B6" w:rsidRDefault="00CD589E">
            <w:pPr>
              <w:pStyle w:val="TableParagraph"/>
              <w:spacing w:before="120"/>
              <w:ind w:left="105" w:right="1363"/>
              <w:rPr>
                <w:sz w:val="24"/>
              </w:rPr>
            </w:pPr>
            <w:r>
              <w:rPr>
                <w:sz w:val="24"/>
              </w:rPr>
              <w:t>Discuss in detail the etiology,</w:t>
            </w:r>
            <w:r w:rsidR="003267B3">
              <w:rPr>
                <w:sz w:val="24"/>
              </w:rPr>
              <w:t xml:space="preserve"> </w:t>
            </w:r>
            <w:r>
              <w:rPr>
                <w:sz w:val="24"/>
              </w:rPr>
              <w:t>morphology and pathogenesis of Cretinism</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7"/>
              <w:ind w:left="105" w:right="1363"/>
              <w:rPr>
                <w:sz w:val="24"/>
              </w:rPr>
            </w:pPr>
            <w:r>
              <w:rPr>
                <w:sz w:val="24"/>
              </w:rPr>
              <w:t>Discuss in detail the etiology,</w:t>
            </w:r>
            <w:r w:rsidR="003267B3">
              <w:rPr>
                <w:sz w:val="24"/>
              </w:rPr>
              <w:t xml:space="preserve"> </w:t>
            </w:r>
            <w:r>
              <w:rPr>
                <w:sz w:val="24"/>
              </w:rPr>
              <w:t>morphology and pathogenesis of Myxedema</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Introduce the term Thyroiditis giving examples</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7"/>
              <w:ind w:left="105" w:right="1237"/>
              <w:rPr>
                <w:sz w:val="24"/>
              </w:rPr>
            </w:pPr>
            <w:r>
              <w:rPr>
                <w:sz w:val="24"/>
              </w:rPr>
              <w:t>Discuss in detail the etiology, pathogenesis and morphology of Hashimoto Thyroiditis</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ight="950"/>
              <w:rPr>
                <w:sz w:val="24"/>
              </w:rPr>
            </w:pPr>
            <w:r>
              <w:rPr>
                <w:sz w:val="24"/>
              </w:rPr>
              <w:t xml:space="preserve">Discuss in detail the etiology, pathogenesis and morphology of </w:t>
            </w:r>
            <w:proofErr w:type="spellStart"/>
            <w:r>
              <w:rPr>
                <w:sz w:val="24"/>
              </w:rPr>
              <w:t>Subacute</w:t>
            </w:r>
            <w:proofErr w:type="spellEnd"/>
            <w:r>
              <w:rPr>
                <w:sz w:val="24"/>
              </w:rPr>
              <w:t xml:space="preserve"> Lymphocytic Thyroiditis</w:t>
            </w:r>
          </w:p>
        </w:tc>
      </w:tr>
      <w:tr w:rsidR="009A52B6">
        <w:trPr>
          <w:trHeight w:hRule="exact" w:val="683"/>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1237"/>
              <w:rPr>
                <w:sz w:val="24"/>
              </w:rPr>
            </w:pPr>
            <w:r>
              <w:rPr>
                <w:sz w:val="24"/>
              </w:rPr>
              <w:t xml:space="preserve">Discuss in detail the etiology, pathogenesis and morphology of </w:t>
            </w:r>
            <w:r w:rsidR="003267B3">
              <w:rPr>
                <w:sz w:val="24"/>
              </w:rPr>
              <w:t>Granulomatous</w:t>
            </w:r>
            <w:r>
              <w:rPr>
                <w:sz w:val="24"/>
              </w:rPr>
              <w:t xml:space="preserve"> Thyroiditis</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1237"/>
              <w:rPr>
                <w:sz w:val="24"/>
              </w:rPr>
            </w:pPr>
            <w:r>
              <w:rPr>
                <w:sz w:val="24"/>
              </w:rPr>
              <w:t xml:space="preserve">Discuss in detail the etiology, pathogenesis and morphology of </w:t>
            </w:r>
            <w:r w:rsidR="003267B3">
              <w:rPr>
                <w:sz w:val="24"/>
              </w:rPr>
              <w:t>Graves’</w:t>
            </w:r>
            <w:r>
              <w:rPr>
                <w:sz w:val="24"/>
              </w:rPr>
              <w:t xml:space="preserve"> Disease</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272"/>
              <w:rPr>
                <w:sz w:val="24"/>
              </w:rPr>
            </w:pPr>
            <w:r>
              <w:rPr>
                <w:sz w:val="24"/>
              </w:rPr>
              <w:t xml:space="preserve">Explain the differences between diffuse and </w:t>
            </w:r>
            <w:proofErr w:type="spellStart"/>
            <w:r>
              <w:rPr>
                <w:sz w:val="24"/>
              </w:rPr>
              <w:t>multinodular</w:t>
            </w:r>
            <w:proofErr w:type="spellEnd"/>
            <w:r>
              <w:rPr>
                <w:sz w:val="24"/>
              </w:rPr>
              <w:t xml:space="preserve"> goiter</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1237"/>
              <w:rPr>
                <w:sz w:val="24"/>
              </w:rPr>
            </w:pPr>
            <w:r>
              <w:rPr>
                <w:sz w:val="24"/>
              </w:rPr>
              <w:t>Discuss in detail the etiology, pathogenesis and morphology of Diffuse Nontoxic Goiter</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1237"/>
              <w:rPr>
                <w:sz w:val="24"/>
              </w:rPr>
            </w:pPr>
            <w:r>
              <w:rPr>
                <w:sz w:val="24"/>
              </w:rPr>
              <w:t xml:space="preserve">Discuss in detail the etiology, pathogenesis and morphology of </w:t>
            </w:r>
            <w:proofErr w:type="spellStart"/>
            <w:r>
              <w:rPr>
                <w:sz w:val="24"/>
              </w:rPr>
              <w:t>Multinodular</w:t>
            </w:r>
            <w:proofErr w:type="spellEnd"/>
            <w:r>
              <w:rPr>
                <w:sz w:val="24"/>
              </w:rPr>
              <w:t xml:space="preserve"> Goiter</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1364"/>
              <w:rPr>
                <w:sz w:val="24"/>
              </w:rPr>
            </w:pPr>
            <w:r>
              <w:rPr>
                <w:sz w:val="24"/>
              </w:rPr>
              <w:t>Discuss neoplasms of Thyroid(Adenomas and Carcinomas)</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1237"/>
              <w:rPr>
                <w:sz w:val="24"/>
              </w:rPr>
            </w:pPr>
            <w:r>
              <w:rPr>
                <w:sz w:val="24"/>
              </w:rPr>
              <w:t>Discuss in detail the etiology, pathogenesis and morphology of Adenomas</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9"/>
              <w:ind w:left="105" w:right="1237"/>
              <w:rPr>
                <w:sz w:val="24"/>
              </w:rPr>
            </w:pPr>
            <w:r>
              <w:rPr>
                <w:sz w:val="24"/>
              </w:rPr>
              <w:t>Discuss in detail the etiology, pathogenesis and morphology of Papillary Carcinomas</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1237"/>
              <w:rPr>
                <w:sz w:val="24"/>
              </w:rPr>
            </w:pPr>
            <w:r>
              <w:rPr>
                <w:sz w:val="24"/>
              </w:rPr>
              <w:t>Discuss in detail the etiology, pathogenesis and morphology of Follicular Carcinomas</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9"/>
              <w:ind w:left="105" w:right="1237"/>
              <w:rPr>
                <w:sz w:val="24"/>
              </w:rPr>
            </w:pPr>
            <w:r>
              <w:rPr>
                <w:sz w:val="24"/>
              </w:rPr>
              <w:t>Discuss in detail the etiology, pathogenesis and morphology of Anaplastic Carcinomas</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1237"/>
              <w:rPr>
                <w:sz w:val="24"/>
              </w:rPr>
            </w:pPr>
            <w:r>
              <w:rPr>
                <w:sz w:val="24"/>
              </w:rPr>
              <w:t>Discuss in detail the etiology, pathogenesis and morphology of Medullary Carcinomas</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Discuss various congenital anomalies of thyroid gland</w:t>
            </w:r>
          </w:p>
        </w:tc>
      </w:tr>
      <w:tr w:rsidR="009A52B6">
        <w:trPr>
          <w:trHeight w:hRule="exact" w:val="456"/>
        </w:trPr>
        <w:tc>
          <w:tcPr>
            <w:tcW w:w="2091" w:type="dxa"/>
            <w:vMerge/>
          </w:tcPr>
          <w:p w:rsidR="009A52B6" w:rsidRDefault="009A52B6"/>
        </w:tc>
        <w:tc>
          <w:tcPr>
            <w:tcW w:w="1738" w:type="dxa"/>
            <w:vMerge w:val="restart"/>
          </w:tcPr>
          <w:p w:rsidR="009A52B6" w:rsidRDefault="009A52B6">
            <w:pPr>
              <w:pStyle w:val="TableParagraph"/>
              <w:spacing w:before="7"/>
              <w:rPr>
                <w:sz w:val="24"/>
              </w:rPr>
            </w:pPr>
          </w:p>
          <w:p w:rsidR="009A52B6" w:rsidRDefault="00CD589E">
            <w:pPr>
              <w:pStyle w:val="TableParagraph"/>
              <w:spacing w:before="1"/>
              <w:ind w:left="574" w:right="286" w:hanging="266"/>
              <w:rPr>
                <w:sz w:val="24"/>
              </w:rPr>
            </w:pPr>
            <w:r>
              <w:rPr>
                <w:sz w:val="24"/>
              </w:rPr>
              <w:t>Parathyroid Gland</w:t>
            </w:r>
          </w:p>
        </w:tc>
        <w:tc>
          <w:tcPr>
            <w:tcW w:w="5919" w:type="dxa"/>
          </w:tcPr>
          <w:p w:rsidR="009A52B6" w:rsidRDefault="00CD589E">
            <w:pPr>
              <w:pStyle w:val="TableParagraph"/>
              <w:spacing w:before="168"/>
              <w:ind w:left="105"/>
              <w:rPr>
                <w:sz w:val="24"/>
              </w:rPr>
            </w:pPr>
            <w:r>
              <w:rPr>
                <w:sz w:val="24"/>
              </w:rPr>
              <w:t>Explain the term Hyperparathyroidism</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1237"/>
              <w:rPr>
                <w:sz w:val="24"/>
              </w:rPr>
            </w:pPr>
            <w:r>
              <w:rPr>
                <w:sz w:val="24"/>
              </w:rPr>
              <w:t>Discuss in detail the etiology, pathogenesis and morphology of Primary Hyperparathyroidism</w:t>
            </w:r>
          </w:p>
        </w:tc>
      </w:tr>
    </w:tbl>
    <w:p w:rsidR="009A52B6" w:rsidRDefault="009A52B6">
      <w:pPr>
        <w:rPr>
          <w:sz w:val="24"/>
        </w:rPr>
        <w:sectPr w:rsidR="009A52B6">
          <w:footerReference w:type="default" r:id="rId33"/>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535"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910"/>
        </w:trPr>
        <w:tc>
          <w:tcPr>
            <w:tcW w:w="2091" w:type="dxa"/>
            <w:vMerge w:val="restart"/>
          </w:tcPr>
          <w:p w:rsidR="009A52B6" w:rsidRDefault="009A52B6"/>
        </w:tc>
        <w:tc>
          <w:tcPr>
            <w:tcW w:w="1738" w:type="dxa"/>
            <w:vMerge w:val="restart"/>
          </w:tcPr>
          <w:p w:rsidR="009A52B6" w:rsidRDefault="009A52B6"/>
        </w:tc>
        <w:tc>
          <w:tcPr>
            <w:tcW w:w="5919" w:type="dxa"/>
          </w:tcPr>
          <w:p w:rsidR="009A52B6" w:rsidRDefault="009A52B6">
            <w:pPr>
              <w:pStyle w:val="TableParagraph"/>
              <w:spacing w:before="1"/>
              <w:rPr>
                <w:sz w:val="30"/>
              </w:rPr>
            </w:pPr>
          </w:p>
          <w:p w:rsidR="009A52B6" w:rsidRDefault="00CD589E">
            <w:pPr>
              <w:pStyle w:val="TableParagraph"/>
              <w:ind w:left="105" w:right="1171"/>
              <w:rPr>
                <w:sz w:val="24"/>
              </w:rPr>
            </w:pPr>
            <w:r>
              <w:rPr>
                <w:sz w:val="24"/>
              </w:rPr>
              <w:t>Discuss in detail the etiology, pathogenesis and morphology of Secondary Hyperparathyroidism</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1237"/>
              <w:rPr>
                <w:sz w:val="24"/>
              </w:rPr>
            </w:pPr>
            <w:r>
              <w:rPr>
                <w:sz w:val="24"/>
              </w:rPr>
              <w:t xml:space="preserve">Discuss in detail the etiology, pathogenesis and morphology of </w:t>
            </w:r>
            <w:proofErr w:type="spellStart"/>
            <w:r>
              <w:rPr>
                <w:sz w:val="24"/>
              </w:rPr>
              <w:t>Hypoparathyroidism</w:t>
            </w:r>
            <w:proofErr w:type="spellEnd"/>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9"/>
              <w:ind w:left="105" w:right="1237"/>
              <w:rPr>
                <w:sz w:val="24"/>
              </w:rPr>
            </w:pPr>
            <w:r>
              <w:rPr>
                <w:sz w:val="24"/>
              </w:rPr>
              <w:t xml:space="preserve">Discuss in detail the etiology, pathogenesis and morphology of pseudo </w:t>
            </w:r>
            <w:proofErr w:type="spellStart"/>
            <w:r>
              <w:rPr>
                <w:sz w:val="24"/>
              </w:rPr>
              <w:t>hypoparathyroidism</w:t>
            </w:r>
            <w:proofErr w:type="spellEnd"/>
          </w:p>
        </w:tc>
      </w:tr>
      <w:tr w:rsidR="009A52B6">
        <w:trPr>
          <w:trHeight w:hRule="exact" w:val="456"/>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10"/>
              <w:rPr>
                <w:sz w:val="34"/>
              </w:rPr>
            </w:pPr>
          </w:p>
          <w:p w:rsidR="009A52B6" w:rsidRDefault="00CD589E">
            <w:pPr>
              <w:pStyle w:val="TableParagraph"/>
              <w:ind w:left="224"/>
              <w:rPr>
                <w:sz w:val="24"/>
              </w:rPr>
            </w:pPr>
            <w:r>
              <w:rPr>
                <w:sz w:val="24"/>
              </w:rPr>
              <w:t>The Pancreas</w:t>
            </w:r>
          </w:p>
        </w:tc>
        <w:tc>
          <w:tcPr>
            <w:tcW w:w="5919" w:type="dxa"/>
          </w:tcPr>
          <w:p w:rsidR="009A52B6" w:rsidRDefault="00CD589E">
            <w:pPr>
              <w:pStyle w:val="TableParagraph"/>
              <w:spacing w:before="168"/>
              <w:ind w:left="105"/>
              <w:rPr>
                <w:sz w:val="24"/>
              </w:rPr>
            </w:pPr>
            <w:r>
              <w:rPr>
                <w:sz w:val="24"/>
              </w:rPr>
              <w:t>Discuss in detail the etiology of Diabetes Mellitus</w:t>
            </w:r>
          </w:p>
        </w:tc>
      </w:tr>
      <w:tr w:rsidR="009A52B6">
        <w:trPr>
          <w:trHeight w:hRule="exact" w:val="5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ind w:left="105" w:right="1104"/>
              <w:rPr>
                <w:sz w:val="24"/>
              </w:rPr>
            </w:pPr>
            <w:r>
              <w:rPr>
                <w:sz w:val="24"/>
              </w:rPr>
              <w:t>Explain the diagnostic criteria of diabetes and its classification</w:t>
            </w:r>
          </w:p>
        </w:tc>
      </w:tr>
      <w:tr w:rsidR="009A52B6">
        <w:trPr>
          <w:trHeight w:hRule="exact" w:val="683"/>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Pr>
                <w:sz w:val="24"/>
              </w:rPr>
            </w:pPr>
            <w:r>
              <w:rPr>
                <w:sz w:val="24"/>
              </w:rPr>
              <w:t>Explain the role of insulin in regulation of its signaling pathways</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418"/>
              <w:rPr>
                <w:sz w:val="24"/>
              </w:rPr>
            </w:pPr>
            <w:r>
              <w:rPr>
                <w:sz w:val="24"/>
              </w:rPr>
              <w:t>Discuss in detail the pathogenesis of Type I and Type II Diabetes Mellitus</w:t>
            </w:r>
          </w:p>
        </w:tc>
      </w:tr>
      <w:tr w:rsidR="009A52B6">
        <w:trPr>
          <w:trHeight w:hRule="exact" w:val="456"/>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8"/>
              <w:ind w:left="105"/>
              <w:rPr>
                <w:sz w:val="24"/>
              </w:rPr>
            </w:pPr>
            <w:r>
              <w:rPr>
                <w:sz w:val="24"/>
              </w:rPr>
              <w:t>Briefly discuss diabetes in pregnancy</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ight="230"/>
              <w:rPr>
                <w:sz w:val="24"/>
              </w:rPr>
            </w:pPr>
            <w:r>
              <w:rPr>
                <w:sz w:val="24"/>
              </w:rPr>
              <w:t>Discuss the most initial presentation or mode of diagnosis for each of the major subtypes</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ight="1444"/>
              <w:rPr>
                <w:sz w:val="24"/>
              </w:rPr>
            </w:pPr>
            <w:r>
              <w:rPr>
                <w:sz w:val="24"/>
              </w:rPr>
              <w:t>Discuss in detail the morphology and clinical manifestations of chronic diabetes</w:t>
            </w:r>
          </w:p>
        </w:tc>
      </w:tr>
      <w:tr w:rsidR="009A52B6">
        <w:trPr>
          <w:trHeight w:hRule="exact" w:val="459"/>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Introduction to pancreatic neuroendocrine tumors</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7"/>
              <w:ind w:left="105" w:right="1237"/>
              <w:rPr>
                <w:sz w:val="24"/>
              </w:rPr>
            </w:pPr>
            <w:r>
              <w:rPr>
                <w:sz w:val="24"/>
              </w:rPr>
              <w:t xml:space="preserve">Discuss in detail the etiology, pathogenesis and morphology of </w:t>
            </w:r>
            <w:proofErr w:type="spellStart"/>
            <w:r>
              <w:rPr>
                <w:sz w:val="24"/>
              </w:rPr>
              <w:t>Hyperinsulinism</w:t>
            </w:r>
            <w:proofErr w:type="spellEnd"/>
            <w:r>
              <w:rPr>
                <w:sz w:val="24"/>
              </w:rPr>
              <w:t>(</w:t>
            </w:r>
            <w:proofErr w:type="spellStart"/>
            <w:r>
              <w:rPr>
                <w:sz w:val="24"/>
              </w:rPr>
              <w:t>Insulinoma</w:t>
            </w:r>
            <w:proofErr w:type="spellEnd"/>
            <w:r>
              <w:rPr>
                <w:sz w:val="24"/>
              </w:rPr>
              <w:t>)</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9"/>
              <w:ind w:left="105" w:right="1237"/>
              <w:rPr>
                <w:sz w:val="24"/>
              </w:rPr>
            </w:pPr>
            <w:r>
              <w:rPr>
                <w:sz w:val="24"/>
              </w:rPr>
              <w:t xml:space="preserve">Discuss in detail the etiology, pathogenesis and morphology of </w:t>
            </w:r>
            <w:proofErr w:type="spellStart"/>
            <w:r>
              <w:rPr>
                <w:sz w:val="24"/>
              </w:rPr>
              <w:t>Zollinger</w:t>
            </w:r>
            <w:proofErr w:type="spellEnd"/>
            <w:r>
              <w:rPr>
                <w:sz w:val="24"/>
              </w:rPr>
              <w:t>-Ellison Syndrome</w:t>
            </w:r>
          </w:p>
        </w:tc>
      </w:tr>
      <w:tr w:rsidR="009A52B6">
        <w:trPr>
          <w:trHeight w:hRule="exact" w:val="456"/>
        </w:trPr>
        <w:tc>
          <w:tcPr>
            <w:tcW w:w="2091" w:type="dxa"/>
            <w:vMerge/>
          </w:tcPr>
          <w:p w:rsidR="009A52B6" w:rsidRDefault="009A52B6"/>
        </w:tc>
        <w:tc>
          <w:tcPr>
            <w:tcW w:w="1738" w:type="dxa"/>
          </w:tcPr>
          <w:p w:rsidR="009A52B6" w:rsidRDefault="00CD589E">
            <w:pPr>
              <w:pStyle w:val="TableParagraph"/>
              <w:spacing w:before="80"/>
              <w:ind w:left="110"/>
              <w:rPr>
                <w:sz w:val="24"/>
              </w:rPr>
            </w:pPr>
            <w:r>
              <w:rPr>
                <w:sz w:val="24"/>
              </w:rPr>
              <w:t>Adrenal Glands</w:t>
            </w:r>
          </w:p>
        </w:tc>
        <w:tc>
          <w:tcPr>
            <w:tcW w:w="5919" w:type="dxa"/>
          </w:tcPr>
          <w:p w:rsidR="009A52B6" w:rsidRDefault="00CD589E">
            <w:pPr>
              <w:pStyle w:val="TableParagraph"/>
              <w:spacing w:before="168"/>
              <w:ind w:left="105"/>
              <w:rPr>
                <w:sz w:val="24"/>
              </w:rPr>
            </w:pPr>
            <w:r>
              <w:rPr>
                <w:sz w:val="24"/>
              </w:rPr>
              <w:t xml:space="preserve">Recall the anatomy of </w:t>
            </w:r>
            <w:r w:rsidR="003267B3">
              <w:rPr>
                <w:sz w:val="24"/>
              </w:rPr>
              <w:t>adrenal cortex</w:t>
            </w:r>
          </w:p>
        </w:tc>
      </w:tr>
      <w:tr w:rsidR="009A52B6">
        <w:trPr>
          <w:trHeight w:hRule="exact" w:val="684"/>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CD589E">
            <w:pPr>
              <w:pStyle w:val="TableParagraph"/>
              <w:spacing w:before="179"/>
              <w:ind w:left="124"/>
              <w:rPr>
                <w:sz w:val="24"/>
              </w:rPr>
            </w:pPr>
            <w:r>
              <w:rPr>
                <w:sz w:val="24"/>
              </w:rPr>
              <w:t>Adrenal Cortex</w:t>
            </w:r>
          </w:p>
        </w:tc>
        <w:tc>
          <w:tcPr>
            <w:tcW w:w="5919" w:type="dxa"/>
          </w:tcPr>
          <w:p w:rsidR="009A52B6" w:rsidRDefault="009A52B6">
            <w:pPr>
              <w:pStyle w:val="TableParagraph"/>
              <w:spacing w:before="4"/>
              <w:rPr>
                <w:sz w:val="34"/>
              </w:rPr>
            </w:pPr>
          </w:p>
          <w:p w:rsidR="009A52B6" w:rsidRDefault="00CD589E">
            <w:pPr>
              <w:pStyle w:val="TableParagraph"/>
              <w:spacing w:before="1"/>
              <w:ind w:left="105"/>
              <w:rPr>
                <w:sz w:val="24"/>
              </w:rPr>
            </w:pPr>
            <w:r>
              <w:rPr>
                <w:sz w:val="24"/>
              </w:rPr>
              <w:t xml:space="preserve">Explain Adrenocortical </w:t>
            </w:r>
            <w:proofErr w:type="spellStart"/>
            <w:r>
              <w:rPr>
                <w:sz w:val="24"/>
              </w:rPr>
              <w:t>Hyperfunction</w:t>
            </w:r>
            <w:proofErr w:type="spellEnd"/>
            <w:r>
              <w:rPr>
                <w:sz w:val="24"/>
              </w:rPr>
              <w:t>(</w:t>
            </w:r>
            <w:proofErr w:type="spellStart"/>
            <w:r>
              <w:rPr>
                <w:sz w:val="24"/>
              </w:rPr>
              <w:t>Hyperadrenalism</w:t>
            </w:r>
            <w:proofErr w:type="spellEnd"/>
            <w:r>
              <w:rPr>
                <w:sz w:val="24"/>
              </w:rPr>
              <w:t>)</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1237"/>
              <w:rPr>
                <w:sz w:val="24"/>
              </w:rPr>
            </w:pPr>
            <w:r>
              <w:rPr>
                <w:sz w:val="24"/>
              </w:rPr>
              <w:t>Discuss in detail the etiology, pathogenesis and morphology of Cushing Syndrome</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
              <w:rPr>
                <w:sz w:val="30"/>
              </w:rPr>
            </w:pPr>
          </w:p>
          <w:p w:rsidR="009A52B6" w:rsidRDefault="00CD589E">
            <w:pPr>
              <w:pStyle w:val="TableParagraph"/>
              <w:ind w:left="105" w:right="1237"/>
              <w:rPr>
                <w:sz w:val="24"/>
              </w:rPr>
            </w:pPr>
            <w:r>
              <w:rPr>
                <w:sz w:val="24"/>
              </w:rPr>
              <w:t xml:space="preserve">Discuss in detail the etiology, pathogenesis and morphology of Primary </w:t>
            </w:r>
            <w:proofErr w:type="spellStart"/>
            <w:r>
              <w:rPr>
                <w:sz w:val="24"/>
              </w:rPr>
              <w:t>Hyyperaldosteronism</w:t>
            </w:r>
            <w:proofErr w:type="spellEnd"/>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1237"/>
              <w:rPr>
                <w:sz w:val="24"/>
              </w:rPr>
            </w:pPr>
            <w:r>
              <w:rPr>
                <w:sz w:val="24"/>
              </w:rPr>
              <w:t xml:space="preserve">Discuss in detail the etiology, pathogenesis and morphology of </w:t>
            </w:r>
            <w:proofErr w:type="spellStart"/>
            <w:r>
              <w:rPr>
                <w:sz w:val="24"/>
              </w:rPr>
              <w:t>Adrenogenital</w:t>
            </w:r>
            <w:proofErr w:type="spellEnd"/>
            <w:r>
              <w:rPr>
                <w:sz w:val="24"/>
              </w:rPr>
              <w:t xml:space="preserve"> Syndromes</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791"/>
              <w:rPr>
                <w:sz w:val="24"/>
              </w:rPr>
            </w:pPr>
            <w:r>
              <w:rPr>
                <w:sz w:val="24"/>
              </w:rPr>
              <w:t xml:space="preserve">Explain in detail the pathogenesis of Adrenocortical </w:t>
            </w:r>
            <w:proofErr w:type="spellStart"/>
            <w:r>
              <w:rPr>
                <w:sz w:val="24"/>
              </w:rPr>
              <w:t>Insufficency</w:t>
            </w:r>
            <w:proofErr w:type="spellEnd"/>
          </w:p>
        </w:tc>
      </w:tr>
    </w:tbl>
    <w:p w:rsidR="009A52B6" w:rsidRDefault="009A52B6">
      <w:pPr>
        <w:rPr>
          <w:sz w:val="24"/>
        </w:rPr>
        <w:sectPr w:rsidR="009A52B6">
          <w:footerReference w:type="default" r:id="rId34"/>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pgNumType w:start="31"/>
          <w:cols w:space="720"/>
        </w:sectPr>
      </w:pPr>
    </w:p>
    <w:p w:rsidR="009A52B6" w:rsidRDefault="00CD589E">
      <w:pPr>
        <w:spacing w:before="6"/>
        <w:rPr>
          <w:sz w:val="8"/>
        </w:rPr>
      </w:pPr>
      <w:r>
        <w:rPr>
          <w:noProof/>
        </w:rPr>
        <w:lastRenderedPageBreak/>
        <w:drawing>
          <wp:anchor distT="0" distB="0" distL="0" distR="0" simplePos="0" relativeHeight="268303559"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910"/>
        </w:trPr>
        <w:tc>
          <w:tcPr>
            <w:tcW w:w="2091" w:type="dxa"/>
            <w:vMerge w:val="restart"/>
          </w:tcPr>
          <w:p w:rsidR="009A52B6" w:rsidRDefault="009A52B6"/>
        </w:tc>
        <w:tc>
          <w:tcPr>
            <w:tcW w:w="1738" w:type="dxa"/>
            <w:vMerge w:val="restart"/>
          </w:tcPr>
          <w:p w:rsidR="009A52B6" w:rsidRDefault="009A52B6"/>
        </w:tc>
        <w:tc>
          <w:tcPr>
            <w:tcW w:w="5919" w:type="dxa"/>
          </w:tcPr>
          <w:p w:rsidR="009A52B6" w:rsidRDefault="00CD589E">
            <w:pPr>
              <w:pStyle w:val="TableParagraph"/>
              <w:ind w:left="105" w:right="278"/>
              <w:rPr>
                <w:sz w:val="24"/>
              </w:rPr>
            </w:pPr>
            <w:r>
              <w:rPr>
                <w:sz w:val="24"/>
              </w:rPr>
              <w:t xml:space="preserve">Discuss in detail the etiology, pathogenesis and morphology of Primary acute adrenocortical </w:t>
            </w:r>
            <w:r w:rsidR="003267B3">
              <w:rPr>
                <w:sz w:val="24"/>
              </w:rPr>
              <w:t>insufficiency</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ind w:left="105" w:right="984"/>
              <w:rPr>
                <w:sz w:val="24"/>
              </w:rPr>
            </w:pPr>
            <w:r>
              <w:rPr>
                <w:sz w:val="24"/>
              </w:rPr>
              <w:t>Discuss in detail the etiology, pathogenesis and morphology of Waterhouse-</w:t>
            </w:r>
            <w:proofErr w:type="spellStart"/>
            <w:r>
              <w:rPr>
                <w:sz w:val="24"/>
              </w:rPr>
              <w:t>fridrichsen</w:t>
            </w:r>
            <w:proofErr w:type="spellEnd"/>
            <w:r>
              <w:rPr>
                <w:sz w:val="24"/>
              </w:rPr>
              <w:t xml:space="preserve"> Syndrome</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9"/>
              <w:ind w:left="105" w:right="1237"/>
              <w:rPr>
                <w:sz w:val="24"/>
              </w:rPr>
            </w:pPr>
            <w:r>
              <w:rPr>
                <w:sz w:val="24"/>
              </w:rPr>
              <w:t>Discuss in detail the etiology, pathogenesis and morphology of Addison Disease</w:t>
            </w:r>
          </w:p>
        </w:tc>
      </w:tr>
      <w:tr w:rsidR="009A52B6">
        <w:trPr>
          <w:trHeight w:hRule="exact" w:val="682"/>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18"/>
              <w:ind w:left="105" w:right="1217"/>
              <w:rPr>
                <w:sz w:val="24"/>
              </w:rPr>
            </w:pPr>
            <w:r>
              <w:rPr>
                <w:sz w:val="24"/>
              </w:rPr>
              <w:t xml:space="preserve">Explain in detail the pathogenesis of Secondary Adrenocortical </w:t>
            </w:r>
            <w:r w:rsidR="003267B3">
              <w:rPr>
                <w:sz w:val="24"/>
              </w:rPr>
              <w:t>Insufficiency</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1237"/>
              <w:rPr>
                <w:sz w:val="24"/>
              </w:rPr>
            </w:pPr>
            <w:r>
              <w:rPr>
                <w:sz w:val="24"/>
              </w:rPr>
              <w:t>Discuss in detail the etiology, pathogenesis and morphology of Adrenocortical Neoplasms</w:t>
            </w:r>
          </w:p>
        </w:tc>
      </w:tr>
      <w:tr w:rsidR="009A52B6">
        <w:trPr>
          <w:trHeight w:hRule="exact" w:val="682"/>
        </w:trPr>
        <w:tc>
          <w:tcPr>
            <w:tcW w:w="2091" w:type="dxa"/>
            <w:vMerge/>
          </w:tcPr>
          <w:p w:rsidR="009A52B6" w:rsidRDefault="009A52B6"/>
        </w:tc>
        <w:tc>
          <w:tcPr>
            <w:tcW w:w="1738" w:type="dxa"/>
            <w:vMerge w:val="restart"/>
          </w:tcPr>
          <w:p w:rsidR="009A52B6" w:rsidRDefault="009A52B6">
            <w:pPr>
              <w:pStyle w:val="TableParagraph"/>
              <w:spacing w:before="6"/>
              <w:rPr>
                <w:sz w:val="34"/>
              </w:rPr>
            </w:pPr>
          </w:p>
          <w:p w:rsidR="009A52B6" w:rsidRDefault="00CD589E">
            <w:pPr>
              <w:pStyle w:val="TableParagraph"/>
              <w:spacing w:before="1"/>
              <w:ind w:left="465" w:right="449" w:firstLine="14"/>
              <w:rPr>
                <w:sz w:val="24"/>
              </w:rPr>
            </w:pPr>
            <w:r>
              <w:rPr>
                <w:sz w:val="24"/>
              </w:rPr>
              <w:t>Adrenal Medulla</w:t>
            </w:r>
          </w:p>
        </w:tc>
        <w:tc>
          <w:tcPr>
            <w:tcW w:w="5919" w:type="dxa"/>
          </w:tcPr>
          <w:p w:rsidR="009A52B6" w:rsidRDefault="00CD589E">
            <w:pPr>
              <w:pStyle w:val="TableParagraph"/>
              <w:spacing w:before="118"/>
              <w:ind w:left="105" w:right="204"/>
              <w:rPr>
                <w:sz w:val="24"/>
              </w:rPr>
            </w:pPr>
            <w:r>
              <w:rPr>
                <w:sz w:val="24"/>
              </w:rPr>
              <w:t>Recall the anatomy and physiology of ADRENAL Medulla</w:t>
            </w:r>
          </w:p>
        </w:tc>
      </w:tr>
      <w:tr w:rsidR="009A52B6">
        <w:trPr>
          <w:trHeight w:hRule="exact" w:val="684"/>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20"/>
              <w:ind w:left="105" w:right="1237"/>
              <w:rPr>
                <w:sz w:val="24"/>
              </w:rPr>
            </w:pPr>
            <w:r>
              <w:rPr>
                <w:sz w:val="24"/>
              </w:rPr>
              <w:t xml:space="preserve">Discuss in detail the etiology, pathogenesis and morphology of </w:t>
            </w:r>
            <w:r w:rsidR="003267B3">
              <w:rPr>
                <w:sz w:val="24"/>
              </w:rPr>
              <w:t xml:space="preserve"> </w:t>
            </w:r>
            <w:proofErr w:type="spellStart"/>
            <w:r>
              <w:rPr>
                <w:sz w:val="24"/>
              </w:rPr>
              <w:t>Pheochromocytoma</w:t>
            </w:r>
            <w:proofErr w:type="spellEnd"/>
          </w:p>
        </w:tc>
      </w:tr>
      <w:tr w:rsidR="009A52B6">
        <w:trPr>
          <w:trHeight w:hRule="exact" w:val="908"/>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spacing w:before="3"/>
              <w:rPr>
                <w:sz w:val="28"/>
              </w:rPr>
            </w:pPr>
          </w:p>
          <w:p w:rsidR="009A52B6" w:rsidRDefault="00CD589E">
            <w:pPr>
              <w:pStyle w:val="TableParagraph"/>
              <w:ind w:left="385" w:right="354" w:hanging="12"/>
              <w:rPr>
                <w:sz w:val="24"/>
              </w:rPr>
            </w:pPr>
            <w:r>
              <w:rPr>
                <w:sz w:val="24"/>
              </w:rPr>
              <w:t xml:space="preserve">Endocrine </w:t>
            </w:r>
            <w:proofErr w:type="spellStart"/>
            <w:r>
              <w:rPr>
                <w:sz w:val="24"/>
              </w:rPr>
              <w:t>Neoplasia</w:t>
            </w:r>
            <w:proofErr w:type="spellEnd"/>
          </w:p>
        </w:tc>
        <w:tc>
          <w:tcPr>
            <w:tcW w:w="5919" w:type="dxa"/>
          </w:tcPr>
          <w:p w:rsidR="009A52B6" w:rsidRDefault="009A52B6">
            <w:pPr>
              <w:pStyle w:val="TableParagraph"/>
              <w:spacing w:before="10"/>
              <w:rPr>
                <w:sz w:val="29"/>
              </w:rPr>
            </w:pPr>
          </w:p>
          <w:p w:rsidR="009A52B6" w:rsidRDefault="00CD589E">
            <w:pPr>
              <w:pStyle w:val="TableParagraph"/>
              <w:ind w:left="105" w:right="204"/>
              <w:rPr>
                <w:sz w:val="24"/>
              </w:rPr>
            </w:pPr>
            <w:r>
              <w:rPr>
                <w:sz w:val="24"/>
              </w:rPr>
              <w:t>Discuss in detail the etiology,</w:t>
            </w:r>
            <w:r w:rsidR="003267B3">
              <w:rPr>
                <w:sz w:val="24"/>
              </w:rPr>
              <w:t xml:space="preserve"> </w:t>
            </w:r>
            <w:r>
              <w:rPr>
                <w:sz w:val="24"/>
              </w:rPr>
              <w:t xml:space="preserve">pathogenesis and morphology of Multiple Endocrine </w:t>
            </w:r>
            <w:proofErr w:type="spellStart"/>
            <w:r>
              <w:rPr>
                <w:sz w:val="24"/>
              </w:rPr>
              <w:t>Neoplasia</w:t>
            </w:r>
            <w:proofErr w:type="spellEnd"/>
            <w:r>
              <w:rPr>
                <w:sz w:val="24"/>
              </w:rPr>
              <w:t xml:space="preserve"> Type 1</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spacing w:before="1"/>
              <w:ind w:left="105" w:right="204"/>
              <w:rPr>
                <w:sz w:val="24"/>
              </w:rPr>
            </w:pPr>
            <w:r>
              <w:rPr>
                <w:sz w:val="24"/>
              </w:rPr>
              <w:t>Discuss in detail the etiology,</w:t>
            </w:r>
            <w:r w:rsidR="003267B3">
              <w:rPr>
                <w:sz w:val="24"/>
              </w:rPr>
              <w:t xml:space="preserve"> </w:t>
            </w:r>
            <w:r>
              <w:rPr>
                <w:sz w:val="24"/>
              </w:rPr>
              <w:t xml:space="preserve">pathogenesis and morphology of Multiple Endocrine </w:t>
            </w:r>
            <w:proofErr w:type="spellStart"/>
            <w:r>
              <w:rPr>
                <w:sz w:val="24"/>
              </w:rPr>
              <w:t>Neoplasia</w:t>
            </w:r>
            <w:proofErr w:type="spellEnd"/>
            <w:r>
              <w:rPr>
                <w:sz w:val="24"/>
              </w:rPr>
              <w:t xml:space="preserve"> Type 2</w:t>
            </w:r>
          </w:p>
        </w:tc>
      </w:tr>
      <w:tr w:rsidR="009A52B6">
        <w:trPr>
          <w:trHeight w:hRule="exact" w:val="682"/>
        </w:trPr>
        <w:tc>
          <w:tcPr>
            <w:tcW w:w="2091" w:type="dxa"/>
            <w:vMerge/>
          </w:tcPr>
          <w:p w:rsidR="009A52B6" w:rsidRDefault="009A52B6"/>
        </w:tc>
        <w:tc>
          <w:tcPr>
            <w:tcW w:w="1738" w:type="dxa"/>
          </w:tcPr>
          <w:p w:rsidR="009A52B6" w:rsidRDefault="00CD589E">
            <w:pPr>
              <w:pStyle w:val="TableParagraph"/>
              <w:spacing w:before="194"/>
              <w:ind w:left="244"/>
              <w:rPr>
                <w:sz w:val="24"/>
              </w:rPr>
            </w:pPr>
            <w:r>
              <w:rPr>
                <w:sz w:val="24"/>
              </w:rPr>
              <w:t>Pineal Gland</w:t>
            </w:r>
          </w:p>
        </w:tc>
        <w:tc>
          <w:tcPr>
            <w:tcW w:w="5919" w:type="dxa"/>
          </w:tcPr>
          <w:p w:rsidR="009A52B6" w:rsidRDefault="00CD589E">
            <w:pPr>
              <w:pStyle w:val="TableParagraph"/>
              <w:spacing w:before="118"/>
              <w:ind w:left="105" w:right="1297"/>
              <w:rPr>
                <w:sz w:val="24"/>
              </w:rPr>
            </w:pPr>
            <w:r>
              <w:rPr>
                <w:sz w:val="24"/>
              </w:rPr>
              <w:t>Discuss in detail the etiology,</w:t>
            </w:r>
            <w:r w:rsidR="003267B3">
              <w:rPr>
                <w:sz w:val="24"/>
              </w:rPr>
              <w:t xml:space="preserve"> </w:t>
            </w:r>
            <w:r>
              <w:rPr>
                <w:sz w:val="24"/>
              </w:rPr>
              <w:t xml:space="preserve">pathogenesis and morphology of </w:t>
            </w:r>
            <w:proofErr w:type="spellStart"/>
            <w:r>
              <w:rPr>
                <w:sz w:val="24"/>
              </w:rPr>
              <w:t>Pinealomas</w:t>
            </w:r>
            <w:proofErr w:type="spellEnd"/>
          </w:p>
        </w:tc>
      </w:tr>
      <w:tr w:rsidR="009A52B6">
        <w:trPr>
          <w:trHeight w:hRule="exact" w:val="910"/>
        </w:trPr>
        <w:tc>
          <w:tcPr>
            <w:tcW w:w="2091"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CD589E">
            <w:pPr>
              <w:pStyle w:val="TableParagraph"/>
              <w:spacing w:before="222"/>
              <w:ind w:left="500"/>
              <w:rPr>
                <w:sz w:val="24"/>
              </w:rPr>
            </w:pPr>
            <w:r>
              <w:rPr>
                <w:sz w:val="24"/>
              </w:rPr>
              <w:t>THE SKIN</w:t>
            </w:r>
          </w:p>
        </w:tc>
        <w:tc>
          <w:tcPr>
            <w:tcW w:w="1738" w:type="dxa"/>
          </w:tcPr>
          <w:p w:rsidR="009A52B6" w:rsidRDefault="00CD589E">
            <w:pPr>
              <w:pStyle w:val="TableParagraph"/>
              <w:spacing w:before="170"/>
              <w:ind w:left="234" w:firstLine="36"/>
              <w:rPr>
                <w:sz w:val="24"/>
              </w:rPr>
            </w:pPr>
            <w:r>
              <w:rPr>
                <w:sz w:val="24"/>
              </w:rPr>
              <w:t>Disorders of pigmentation</w:t>
            </w:r>
          </w:p>
        </w:tc>
        <w:tc>
          <w:tcPr>
            <w:tcW w:w="5919" w:type="dxa"/>
          </w:tcPr>
          <w:p w:rsidR="009A52B6" w:rsidRDefault="009A52B6">
            <w:pPr>
              <w:pStyle w:val="TableParagraph"/>
              <w:rPr>
                <w:sz w:val="30"/>
              </w:rPr>
            </w:pPr>
          </w:p>
          <w:p w:rsidR="009A52B6" w:rsidRDefault="00CD589E">
            <w:pPr>
              <w:pStyle w:val="TableParagraph"/>
              <w:spacing w:before="1"/>
              <w:ind w:left="105" w:right="918"/>
              <w:rPr>
                <w:sz w:val="24"/>
              </w:rPr>
            </w:pPr>
            <w:r>
              <w:rPr>
                <w:sz w:val="24"/>
              </w:rPr>
              <w:t>learn the definitions of the terms Freckle,</w:t>
            </w:r>
            <w:r w:rsidR="003267B3">
              <w:rPr>
                <w:sz w:val="24"/>
              </w:rPr>
              <w:t xml:space="preserve"> </w:t>
            </w:r>
            <w:proofErr w:type="spellStart"/>
            <w:r>
              <w:rPr>
                <w:sz w:val="24"/>
              </w:rPr>
              <w:t>Lentigo</w:t>
            </w:r>
            <w:proofErr w:type="spellEnd"/>
            <w:r>
              <w:rPr>
                <w:sz w:val="24"/>
              </w:rPr>
              <w:t>,</w:t>
            </w:r>
            <w:r w:rsidR="003267B3">
              <w:rPr>
                <w:sz w:val="24"/>
              </w:rPr>
              <w:t xml:space="preserve"> </w:t>
            </w:r>
            <w:r>
              <w:rPr>
                <w:sz w:val="24"/>
              </w:rPr>
              <w:t>melanocytic nevus,</w:t>
            </w:r>
            <w:r w:rsidR="003267B3">
              <w:rPr>
                <w:sz w:val="24"/>
              </w:rPr>
              <w:t xml:space="preserve"> </w:t>
            </w:r>
            <w:r>
              <w:rPr>
                <w:sz w:val="24"/>
              </w:rPr>
              <w:t>dysplastic nevi</w:t>
            </w:r>
          </w:p>
        </w:tc>
      </w:tr>
      <w:tr w:rsidR="009A52B6">
        <w:trPr>
          <w:trHeight w:hRule="exact" w:val="682"/>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7"/>
              <w:rPr>
                <w:sz w:val="33"/>
              </w:rPr>
            </w:pPr>
          </w:p>
          <w:p w:rsidR="009A52B6" w:rsidRDefault="00CD589E">
            <w:pPr>
              <w:pStyle w:val="TableParagraph"/>
              <w:ind w:left="174" w:right="173" w:hanging="1"/>
              <w:jc w:val="center"/>
              <w:rPr>
                <w:sz w:val="24"/>
              </w:rPr>
            </w:pPr>
            <w:r>
              <w:rPr>
                <w:sz w:val="24"/>
              </w:rPr>
              <w:t>acute inflammations of skin</w:t>
            </w:r>
          </w:p>
        </w:tc>
        <w:tc>
          <w:tcPr>
            <w:tcW w:w="5919" w:type="dxa"/>
          </w:tcPr>
          <w:p w:rsidR="009A52B6" w:rsidRDefault="00CD589E">
            <w:pPr>
              <w:pStyle w:val="TableParagraph"/>
              <w:spacing w:before="118"/>
              <w:ind w:left="105" w:right="290"/>
              <w:rPr>
                <w:sz w:val="24"/>
              </w:rPr>
            </w:pPr>
            <w:r>
              <w:rPr>
                <w:sz w:val="24"/>
              </w:rPr>
              <w:t>Distinguish psoriasis,</w:t>
            </w:r>
            <w:r w:rsidR="003267B3">
              <w:rPr>
                <w:sz w:val="24"/>
              </w:rPr>
              <w:t xml:space="preserve"> </w:t>
            </w:r>
            <w:r>
              <w:rPr>
                <w:sz w:val="24"/>
              </w:rPr>
              <w:t xml:space="preserve">pemphigus and bullous </w:t>
            </w:r>
            <w:proofErr w:type="spellStart"/>
            <w:r>
              <w:rPr>
                <w:sz w:val="24"/>
              </w:rPr>
              <w:t>pemphigoid</w:t>
            </w:r>
            <w:proofErr w:type="spellEnd"/>
            <w:r>
              <w:rPr>
                <w:sz w:val="24"/>
              </w:rPr>
              <w:t xml:space="preserve"> morphologically</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69"/>
              <w:ind w:left="105"/>
              <w:rPr>
                <w:sz w:val="24"/>
              </w:rPr>
            </w:pPr>
            <w:r>
              <w:rPr>
                <w:sz w:val="24"/>
              </w:rPr>
              <w:t xml:space="preserve">Discuss morphological and clinical features of </w:t>
            </w:r>
            <w:proofErr w:type="spellStart"/>
            <w:r>
              <w:rPr>
                <w:sz w:val="24"/>
              </w:rPr>
              <w:t>Urticaria</w:t>
            </w:r>
            <w:proofErr w:type="spellEnd"/>
          </w:p>
        </w:tc>
      </w:tr>
      <w:tr w:rsidR="009A52B6">
        <w:trPr>
          <w:trHeight w:hRule="exact" w:val="909"/>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ight="144"/>
              <w:rPr>
                <w:sz w:val="24"/>
              </w:rPr>
            </w:pPr>
            <w:r>
              <w:rPr>
                <w:sz w:val="24"/>
              </w:rPr>
              <w:t>Discuss etiology ,pathogenesis ,morphological and clinical features of eczematous,</w:t>
            </w:r>
            <w:r w:rsidR="003267B3">
              <w:rPr>
                <w:sz w:val="24"/>
              </w:rPr>
              <w:t xml:space="preserve"> </w:t>
            </w:r>
            <w:r>
              <w:rPr>
                <w:sz w:val="24"/>
              </w:rPr>
              <w:t>contact and atopic dermatitis</w:t>
            </w:r>
          </w:p>
        </w:tc>
      </w:tr>
      <w:tr w:rsidR="009A52B6">
        <w:trPr>
          <w:trHeight w:hRule="exact" w:val="45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spacing w:before="170"/>
              <w:ind w:left="105"/>
              <w:rPr>
                <w:sz w:val="24"/>
              </w:rPr>
            </w:pPr>
            <w:r>
              <w:rPr>
                <w:sz w:val="24"/>
              </w:rPr>
              <w:t>Discuss types of warts and their frequent locations</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CD589E">
            <w:pPr>
              <w:pStyle w:val="TableParagraph"/>
              <w:ind w:left="105" w:right="184"/>
              <w:rPr>
                <w:sz w:val="24"/>
              </w:rPr>
            </w:pPr>
            <w:r>
              <w:rPr>
                <w:sz w:val="24"/>
              </w:rPr>
              <w:t>Discuss in detail types,</w:t>
            </w:r>
            <w:r w:rsidR="003267B3">
              <w:rPr>
                <w:sz w:val="24"/>
              </w:rPr>
              <w:t xml:space="preserve"> </w:t>
            </w:r>
            <w:r>
              <w:rPr>
                <w:sz w:val="24"/>
              </w:rPr>
              <w:t xml:space="preserve">clinical and morphological features of </w:t>
            </w:r>
            <w:proofErr w:type="spellStart"/>
            <w:r>
              <w:rPr>
                <w:sz w:val="24"/>
              </w:rPr>
              <w:t>nevocellular</w:t>
            </w:r>
            <w:proofErr w:type="spellEnd"/>
            <w:r>
              <w:rPr>
                <w:sz w:val="24"/>
              </w:rPr>
              <w:t xml:space="preserve"> nevi and dysplastic nevi</w:t>
            </w:r>
          </w:p>
        </w:tc>
      </w:tr>
    </w:tbl>
    <w:p w:rsidR="009A52B6" w:rsidRDefault="009A52B6">
      <w:pPr>
        <w:rPr>
          <w:sz w:val="24"/>
        </w:rPr>
        <w:sectPr w:rsidR="009A52B6">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583"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1136"/>
        </w:trPr>
        <w:tc>
          <w:tcPr>
            <w:tcW w:w="2091" w:type="dxa"/>
            <w:vMerge w:val="restart"/>
          </w:tcPr>
          <w:p w:rsidR="009A52B6" w:rsidRDefault="009A52B6"/>
        </w:tc>
        <w:tc>
          <w:tcPr>
            <w:tcW w:w="1738" w:type="dxa"/>
          </w:tcPr>
          <w:p w:rsidR="009A52B6" w:rsidRDefault="009A52B6">
            <w:pPr>
              <w:pStyle w:val="TableParagraph"/>
              <w:spacing w:before="8"/>
              <w:rPr>
                <w:sz w:val="24"/>
              </w:rPr>
            </w:pPr>
          </w:p>
          <w:p w:rsidR="009A52B6" w:rsidRDefault="00CD589E">
            <w:pPr>
              <w:pStyle w:val="TableParagraph"/>
              <w:ind w:left="174" w:right="153" w:firstLine="334"/>
              <w:rPr>
                <w:sz w:val="24"/>
              </w:rPr>
            </w:pPr>
            <w:r>
              <w:rPr>
                <w:sz w:val="24"/>
              </w:rPr>
              <w:t>chronic inflammations</w:t>
            </w:r>
          </w:p>
        </w:tc>
        <w:tc>
          <w:tcPr>
            <w:tcW w:w="5919" w:type="dxa"/>
          </w:tcPr>
          <w:p w:rsidR="009A52B6" w:rsidRDefault="009A52B6">
            <w:pPr>
              <w:pStyle w:val="TableParagraph"/>
              <w:spacing w:before="8"/>
              <w:rPr>
                <w:sz w:val="25"/>
              </w:rPr>
            </w:pPr>
          </w:p>
          <w:p w:rsidR="009A52B6" w:rsidRDefault="00CD589E">
            <w:pPr>
              <w:pStyle w:val="TableParagraph"/>
              <w:spacing w:before="1"/>
              <w:ind w:left="105"/>
              <w:rPr>
                <w:sz w:val="24"/>
              </w:rPr>
            </w:pPr>
            <w:r>
              <w:rPr>
                <w:sz w:val="24"/>
              </w:rPr>
              <w:t xml:space="preserve">Identify </w:t>
            </w:r>
            <w:proofErr w:type="spellStart"/>
            <w:r>
              <w:rPr>
                <w:sz w:val="24"/>
              </w:rPr>
              <w:t>seborrhic</w:t>
            </w:r>
            <w:proofErr w:type="spellEnd"/>
            <w:r>
              <w:rPr>
                <w:sz w:val="24"/>
              </w:rPr>
              <w:t xml:space="preserve"> </w:t>
            </w:r>
            <w:proofErr w:type="spellStart"/>
            <w:r>
              <w:rPr>
                <w:sz w:val="24"/>
              </w:rPr>
              <w:t>keratoses</w:t>
            </w:r>
            <w:proofErr w:type="spellEnd"/>
            <w:r>
              <w:rPr>
                <w:sz w:val="24"/>
              </w:rPr>
              <w:t>,</w:t>
            </w:r>
            <w:r w:rsidR="003267B3">
              <w:rPr>
                <w:sz w:val="24"/>
              </w:rPr>
              <w:t xml:space="preserve"> </w:t>
            </w:r>
            <w:proofErr w:type="spellStart"/>
            <w:r>
              <w:rPr>
                <w:sz w:val="24"/>
              </w:rPr>
              <w:t>acanthosis</w:t>
            </w:r>
            <w:proofErr w:type="spellEnd"/>
            <w:r>
              <w:rPr>
                <w:sz w:val="24"/>
              </w:rPr>
              <w:t xml:space="preserve"> </w:t>
            </w:r>
            <w:proofErr w:type="spellStart"/>
            <w:r>
              <w:rPr>
                <w:sz w:val="24"/>
              </w:rPr>
              <w:t>nigricans</w:t>
            </w:r>
            <w:proofErr w:type="spellEnd"/>
            <w:r>
              <w:rPr>
                <w:sz w:val="24"/>
              </w:rPr>
              <w:t>,</w:t>
            </w:r>
            <w:r w:rsidR="003267B3">
              <w:rPr>
                <w:sz w:val="24"/>
              </w:rPr>
              <w:t xml:space="preserve"> fibro epithelial</w:t>
            </w:r>
            <w:r>
              <w:rPr>
                <w:sz w:val="24"/>
              </w:rPr>
              <w:t xml:space="preserve"> polyp,</w:t>
            </w:r>
            <w:r w:rsidR="003267B3">
              <w:rPr>
                <w:sz w:val="24"/>
              </w:rPr>
              <w:t xml:space="preserve"> </w:t>
            </w:r>
            <w:r>
              <w:rPr>
                <w:sz w:val="24"/>
              </w:rPr>
              <w:t>epithelial or follicular inclusion cysts</w:t>
            </w:r>
          </w:p>
        </w:tc>
      </w:tr>
      <w:tr w:rsidR="009A52B6">
        <w:trPr>
          <w:trHeight w:hRule="exact" w:val="558"/>
        </w:trPr>
        <w:tc>
          <w:tcPr>
            <w:tcW w:w="2091" w:type="dxa"/>
            <w:vMerge/>
          </w:tcPr>
          <w:p w:rsidR="009A52B6" w:rsidRDefault="009A52B6"/>
        </w:tc>
        <w:tc>
          <w:tcPr>
            <w:tcW w:w="1738" w:type="dxa"/>
            <w:vMerge w:val="restart"/>
          </w:tcPr>
          <w:p w:rsidR="009A52B6" w:rsidRDefault="009A52B6">
            <w:pPr>
              <w:pStyle w:val="TableParagraph"/>
              <w:rPr>
                <w:sz w:val="26"/>
              </w:rPr>
            </w:pPr>
          </w:p>
          <w:p w:rsidR="009A52B6" w:rsidRDefault="009A52B6">
            <w:pPr>
              <w:pStyle w:val="TableParagraph"/>
              <w:rPr>
                <w:sz w:val="26"/>
              </w:rPr>
            </w:pPr>
          </w:p>
          <w:p w:rsidR="009A52B6" w:rsidRDefault="009A52B6">
            <w:pPr>
              <w:pStyle w:val="TableParagraph"/>
              <w:spacing w:before="5"/>
              <w:rPr>
                <w:sz w:val="26"/>
              </w:rPr>
            </w:pPr>
          </w:p>
          <w:p w:rsidR="009A52B6" w:rsidRDefault="00CD589E">
            <w:pPr>
              <w:pStyle w:val="TableParagraph"/>
              <w:ind w:left="535" w:right="137" w:hanging="378"/>
              <w:rPr>
                <w:sz w:val="24"/>
              </w:rPr>
            </w:pPr>
            <w:r>
              <w:rPr>
                <w:sz w:val="24"/>
              </w:rPr>
              <w:t>Benign tumors of skin</w:t>
            </w:r>
          </w:p>
        </w:tc>
        <w:tc>
          <w:tcPr>
            <w:tcW w:w="5919" w:type="dxa"/>
          </w:tcPr>
          <w:p w:rsidR="009A52B6" w:rsidRDefault="00CD589E">
            <w:pPr>
              <w:pStyle w:val="TableParagraph"/>
              <w:ind w:left="105" w:right="631"/>
              <w:rPr>
                <w:sz w:val="24"/>
              </w:rPr>
            </w:pPr>
            <w:r>
              <w:rPr>
                <w:sz w:val="24"/>
              </w:rPr>
              <w:t>Brief introduction of the benign epithelial tumors(just names)</w:t>
            </w:r>
          </w:p>
        </w:tc>
      </w:tr>
      <w:tr w:rsidR="009A52B6">
        <w:trPr>
          <w:trHeight w:hRule="exact" w:val="908"/>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spacing w:before="10"/>
              <w:rPr>
                <w:sz w:val="29"/>
              </w:rPr>
            </w:pPr>
          </w:p>
          <w:p w:rsidR="009A52B6" w:rsidRDefault="00CD589E">
            <w:pPr>
              <w:pStyle w:val="TableParagraph"/>
              <w:ind w:left="105"/>
              <w:rPr>
                <w:sz w:val="24"/>
              </w:rPr>
            </w:pPr>
            <w:r>
              <w:rPr>
                <w:sz w:val="24"/>
              </w:rPr>
              <w:t>Describe the predisposing factors,</w:t>
            </w:r>
            <w:r w:rsidR="003267B3">
              <w:rPr>
                <w:sz w:val="24"/>
              </w:rPr>
              <w:t xml:space="preserve"> </w:t>
            </w:r>
            <w:r>
              <w:rPr>
                <w:sz w:val="24"/>
              </w:rPr>
              <w:t>morphology ,clinical features and prognosis of squamous cell carcinoma</w:t>
            </w:r>
          </w:p>
        </w:tc>
      </w:tr>
      <w:tr w:rsidR="009A52B6">
        <w:trPr>
          <w:trHeight w:hRule="exact" w:val="910"/>
        </w:trPr>
        <w:tc>
          <w:tcPr>
            <w:tcW w:w="2091" w:type="dxa"/>
            <w:vMerge/>
          </w:tcPr>
          <w:p w:rsidR="009A52B6" w:rsidRDefault="009A52B6"/>
        </w:tc>
        <w:tc>
          <w:tcPr>
            <w:tcW w:w="1738" w:type="dxa"/>
            <w:vMerge/>
          </w:tcPr>
          <w:p w:rsidR="009A52B6" w:rsidRDefault="009A52B6"/>
        </w:tc>
        <w:tc>
          <w:tcPr>
            <w:tcW w:w="5919" w:type="dxa"/>
          </w:tcPr>
          <w:p w:rsidR="009A52B6" w:rsidRDefault="009A52B6">
            <w:pPr>
              <w:pStyle w:val="TableParagraph"/>
              <w:rPr>
                <w:sz w:val="30"/>
              </w:rPr>
            </w:pPr>
          </w:p>
          <w:p w:rsidR="009A52B6" w:rsidRDefault="00CD589E">
            <w:pPr>
              <w:pStyle w:val="TableParagraph"/>
              <w:ind w:left="105"/>
              <w:rPr>
                <w:sz w:val="24"/>
              </w:rPr>
            </w:pPr>
            <w:r>
              <w:rPr>
                <w:sz w:val="24"/>
              </w:rPr>
              <w:t>Describe the predisposing factors,</w:t>
            </w:r>
            <w:r w:rsidR="003267B3">
              <w:rPr>
                <w:sz w:val="24"/>
              </w:rPr>
              <w:t xml:space="preserve"> </w:t>
            </w:r>
            <w:r>
              <w:rPr>
                <w:sz w:val="24"/>
              </w:rPr>
              <w:t>morphology ,clinical features and prognosis of basal cell carcinoma</w:t>
            </w:r>
          </w:p>
        </w:tc>
      </w:tr>
      <w:tr w:rsidR="009A52B6">
        <w:trPr>
          <w:trHeight w:hRule="exact" w:val="908"/>
        </w:trPr>
        <w:tc>
          <w:tcPr>
            <w:tcW w:w="2091" w:type="dxa"/>
            <w:vMerge/>
          </w:tcPr>
          <w:p w:rsidR="009A52B6" w:rsidRDefault="009A52B6"/>
        </w:tc>
        <w:tc>
          <w:tcPr>
            <w:tcW w:w="1738" w:type="dxa"/>
          </w:tcPr>
          <w:p w:rsidR="009A52B6" w:rsidRDefault="00CD589E">
            <w:pPr>
              <w:pStyle w:val="TableParagraph"/>
              <w:spacing w:before="168"/>
              <w:ind w:left="174" w:right="153" w:firstLine="214"/>
              <w:rPr>
                <w:sz w:val="24"/>
              </w:rPr>
            </w:pPr>
            <w:r>
              <w:rPr>
                <w:sz w:val="24"/>
              </w:rPr>
              <w:t>malignant tumors of skin</w:t>
            </w:r>
          </w:p>
        </w:tc>
        <w:tc>
          <w:tcPr>
            <w:tcW w:w="5919" w:type="dxa"/>
          </w:tcPr>
          <w:p w:rsidR="009A52B6" w:rsidRDefault="009A52B6">
            <w:pPr>
              <w:pStyle w:val="TableParagraph"/>
              <w:spacing w:before="10"/>
              <w:rPr>
                <w:sz w:val="29"/>
              </w:rPr>
            </w:pPr>
          </w:p>
          <w:p w:rsidR="009A52B6" w:rsidRDefault="00CD589E">
            <w:pPr>
              <w:pStyle w:val="TableParagraph"/>
              <w:spacing w:before="1"/>
              <w:ind w:left="105" w:right="105"/>
              <w:rPr>
                <w:sz w:val="24"/>
              </w:rPr>
            </w:pPr>
            <w:r>
              <w:rPr>
                <w:sz w:val="24"/>
              </w:rPr>
              <w:t>Describe the classification,</w:t>
            </w:r>
            <w:r w:rsidR="003267B3">
              <w:rPr>
                <w:sz w:val="24"/>
              </w:rPr>
              <w:t xml:space="preserve"> </w:t>
            </w:r>
            <w:r>
              <w:rPr>
                <w:sz w:val="24"/>
              </w:rPr>
              <w:t>morphology ,clinical features and prognosis of malignant melanoma</w:t>
            </w:r>
          </w:p>
        </w:tc>
      </w:tr>
      <w:tr w:rsidR="009A52B6">
        <w:trPr>
          <w:trHeight w:hRule="exact" w:val="834"/>
        </w:trPr>
        <w:tc>
          <w:tcPr>
            <w:tcW w:w="2091" w:type="dxa"/>
          </w:tcPr>
          <w:p w:rsidR="009A52B6" w:rsidRDefault="009A52B6">
            <w:pPr>
              <w:pStyle w:val="TableParagraph"/>
              <w:rPr>
                <w:sz w:val="26"/>
              </w:rPr>
            </w:pPr>
          </w:p>
          <w:p w:rsidR="009A52B6" w:rsidRDefault="009A52B6">
            <w:pPr>
              <w:pStyle w:val="TableParagraph"/>
              <w:spacing w:before="11"/>
              <w:rPr>
                <w:sz w:val="21"/>
              </w:rPr>
            </w:pPr>
          </w:p>
          <w:p w:rsidR="009A52B6" w:rsidRDefault="00CD589E">
            <w:pPr>
              <w:pStyle w:val="TableParagraph"/>
              <w:ind w:left="106"/>
              <w:rPr>
                <w:b/>
                <w:sz w:val="24"/>
              </w:rPr>
            </w:pPr>
            <w:r>
              <w:rPr>
                <w:b/>
                <w:sz w:val="24"/>
              </w:rPr>
              <w:t>Practical Work</w:t>
            </w:r>
          </w:p>
        </w:tc>
        <w:tc>
          <w:tcPr>
            <w:tcW w:w="1738" w:type="dxa"/>
          </w:tcPr>
          <w:p w:rsidR="009A52B6" w:rsidRDefault="00CD589E">
            <w:pPr>
              <w:pStyle w:val="TableParagraph"/>
              <w:ind w:left="105" w:right="422"/>
              <w:rPr>
                <w:sz w:val="24"/>
              </w:rPr>
            </w:pPr>
            <w:proofErr w:type="spellStart"/>
            <w:r>
              <w:rPr>
                <w:sz w:val="24"/>
              </w:rPr>
              <w:t>SlidE</w:t>
            </w:r>
            <w:proofErr w:type="spellEnd"/>
            <w:r>
              <w:rPr>
                <w:sz w:val="24"/>
              </w:rPr>
              <w:t xml:space="preserve"> examination</w:t>
            </w:r>
          </w:p>
          <w:p w:rsidR="009A52B6" w:rsidRDefault="00CD589E">
            <w:pPr>
              <w:pStyle w:val="TableParagraph"/>
              <w:spacing w:before="6"/>
              <w:ind w:left="105"/>
              <w:rPr>
                <w:sz w:val="24"/>
              </w:rPr>
            </w:pPr>
            <w:r>
              <w:rPr>
                <w:sz w:val="24"/>
              </w:rPr>
              <w:t>/Identification</w:t>
            </w:r>
          </w:p>
        </w:tc>
        <w:tc>
          <w:tcPr>
            <w:tcW w:w="5919" w:type="dxa"/>
          </w:tcPr>
          <w:p w:rsidR="009A52B6" w:rsidRDefault="009A52B6">
            <w:pPr>
              <w:pStyle w:val="TableParagraph"/>
              <w:rPr>
                <w:sz w:val="26"/>
              </w:rPr>
            </w:pPr>
          </w:p>
          <w:p w:rsidR="009A52B6" w:rsidRDefault="009A52B6">
            <w:pPr>
              <w:pStyle w:val="TableParagraph"/>
              <w:spacing w:before="5"/>
              <w:rPr>
                <w:sz w:val="21"/>
              </w:rPr>
            </w:pPr>
          </w:p>
          <w:p w:rsidR="009A52B6" w:rsidRDefault="00CD589E">
            <w:pPr>
              <w:pStyle w:val="TableParagraph"/>
              <w:ind w:left="105"/>
              <w:rPr>
                <w:sz w:val="24"/>
              </w:rPr>
            </w:pPr>
            <w:r>
              <w:rPr>
                <w:sz w:val="24"/>
              </w:rPr>
              <w:t>Atherosclerosis</w:t>
            </w:r>
          </w:p>
        </w:tc>
      </w:tr>
      <w:tr w:rsidR="009A52B6">
        <w:trPr>
          <w:trHeight w:hRule="exact" w:val="280"/>
        </w:trPr>
        <w:tc>
          <w:tcPr>
            <w:tcW w:w="2091" w:type="dxa"/>
          </w:tcPr>
          <w:p w:rsidR="009A52B6" w:rsidRDefault="009A52B6"/>
        </w:tc>
        <w:tc>
          <w:tcPr>
            <w:tcW w:w="1738" w:type="dxa"/>
          </w:tcPr>
          <w:p w:rsidR="009A52B6" w:rsidRDefault="009A52B6"/>
        </w:tc>
        <w:tc>
          <w:tcPr>
            <w:tcW w:w="5919" w:type="dxa"/>
          </w:tcPr>
          <w:p w:rsidR="009A52B6" w:rsidRDefault="003267B3">
            <w:pPr>
              <w:pStyle w:val="TableParagraph"/>
              <w:spacing w:line="268" w:lineRule="exact"/>
              <w:ind w:left="105"/>
              <w:rPr>
                <w:sz w:val="24"/>
              </w:rPr>
            </w:pPr>
            <w:r>
              <w:rPr>
                <w:sz w:val="24"/>
              </w:rPr>
              <w:t>Hypertensive</w:t>
            </w:r>
            <w:r w:rsidR="00CD589E">
              <w:rPr>
                <w:sz w:val="24"/>
              </w:rPr>
              <w:t xml:space="preserve"> </w:t>
            </w:r>
            <w:r>
              <w:rPr>
                <w:sz w:val="24"/>
              </w:rPr>
              <w:t>Vascular</w:t>
            </w:r>
            <w:r w:rsidR="00CD589E">
              <w:rPr>
                <w:sz w:val="24"/>
              </w:rPr>
              <w:t xml:space="preserve"> disease</w:t>
            </w:r>
          </w:p>
        </w:tc>
      </w:tr>
      <w:tr w:rsidR="009A52B6">
        <w:trPr>
          <w:trHeight w:hRule="exact" w:val="282"/>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70" w:lineRule="exact"/>
              <w:ind w:left="105"/>
              <w:rPr>
                <w:sz w:val="24"/>
              </w:rPr>
            </w:pPr>
            <w:proofErr w:type="spellStart"/>
            <w:r>
              <w:rPr>
                <w:sz w:val="24"/>
              </w:rPr>
              <w:t>Monckeberg's</w:t>
            </w:r>
            <w:proofErr w:type="spellEnd"/>
            <w:r>
              <w:rPr>
                <w:sz w:val="24"/>
              </w:rPr>
              <w:t xml:space="preserve"> Arteriosclerosis</w:t>
            </w:r>
          </w:p>
        </w:tc>
      </w:tr>
      <w:tr w:rsidR="009A52B6">
        <w:trPr>
          <w:trHeight w:hRule="exact" w:val="280"/>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68" w:lineRule="exact"/>
              <w:ind w:left="105"/>
              <w:rPr>
                <w:sz w:val="24"/>
              </w:rPr>
            </w:pPr>
            <w:proofErr w:type="spellStart"/>
            <w:r>
              <w:rPr>
                <w:sz w:val="24"/>
              </w:rPr>
              <w:t>Vasculitis</w:t>
            </w:r>
            <w:proofErr w:type="spellEnd"/>
          </w:p>
        </w:tc>
      </w:tr>
      <w:tr w:rsidR="009A52B6">
        <w:trPr>
          <w:trHeight w:hRule="exact" w:val="282"/>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70" w:lineRule="exact"/>
              <w:ind w:left="105"/>
              <w:rPr>
                <w:sz w:val="24"/>
              </w:rPr>
            </w:pPr>
            <w:r>
              <w:rPr>
                <w:sz w:val="24"/>
              </w:rPr>
              <w:t>Infarction</w:t>
            </w:r>
          </w:p>
        </w:tc>
      </w:tr>
      <w:tr w:rsidR="009A52B6">
        <w:trPr>
          <w:trHeight w:hRule="exact" w:val="280"/>
        </w:trPr>
        <w:tc>
          <w:tcPr>
            <w:tcW w:w="2091" w:type="dxa"/>
          </w:tcPr>
          <w:p w:rsidR="009A52B6" w:rsidRDefault="009A52B6"/>
        </w:tc>
        <w:tc>
          <w:tcPr>
            <w:tcW w:w="1738" w:type="dxa"/>
          </w:tcPr>
          <w:p w:rsidR="009A52B6" w:rsidRDefault="009A52B6"/>
        </w:tc>
        <w:tc>
          <w:tcPr>
            <w:tcW w:w="5919" w:type="dxa"/>
          </w:tcPr>
          <w:p w:rsidR="009A52B6" w:rsidRDefault="00CD589E" w:rsidP="003267B3">
            <w:pPr>
              <w:pStyle w:val="TableParagraph"/>
              <w:spacing w:line="268" w:lineRule="exact"/>
              <w:ind w:left="105"/>
              <w:rPr>
                <w:sz w:val="24"/>
              </w:rPr>
            </w:pPr>
            <w:proofErr w:type="spellStart"/>
            <w:r>
              <w:rPr>
                <w:sz w:val="24"/>
              </w:rPr>
              <w:t>Anthr</w:t>
            </w:r>
            <w:r w:rsidR="003267B3">
              <w:rPr>
                <w:sz w:val="24"/>
              </w:rPr>
              <w:t>a</w:t>
            </w:r>
            <w:r>
              <w:rPr>
                <w:sz w:val="24"/>
              </w:rPr>
              <w:t>cocis</w:t>
            </w:r>
            <w:proofErr w:type="spellEnd"/>
          </w:p>
        </w:tc>
      </w:tr>
      <w:tr w:rsidR="009A52B6">
        <w:trPr>
          <w:trHeight w:hRule="exact" w:val="282"/>
        </w:trPr>
        <w:tc>
          <w:tcPr>
            <w:tcW w:w="2091" w:type="dxa"/>
          </w:tcPr>
          <w:p w:rsidR="009A52B6" w:rsidRDefault="009A52B6"/>
        </w:tc>
        <w:tc>
          <w:tcPr>
            <w:tcW w:w="1738" w:type="dxa"/>
          </w:tcPr>
          <w:p w:rsidR="009A52B6" w:rsidRDefault="009A52B6"/>
        </w:tc>
        <w:tc>
          <w:tcPr>
            <w:tcW w:w="5919" w:type="dxa"/>
          </w:tcPr>
          <w:p w:rsidR="009A52B6" w:rsidRDefault="003267B3">
            <w:pPr>
              <w:pStyle w:val="TableParagraph"/>
              <w:spacing w:line="270" w:lineRule="exact"/>
              <w:ind w:left="105"/>
              <w:rPr>
                <w:sz w:val="24"/>
              </w:rPr>
            </w:pPr>
            <w:r>
              <w:rPr>
                <w:sz w:val="24"/>
              </w:rPr>
              <w:t>Pneumonia</w:t>
            </w:r>
          </w:p>
        </w:tc>
      </w:tr>
      <w:tr w:rsidR="009A52B6">
        <w:trPr>
          <w:trHeight w:hRule="exact" w:val="281"/>
        </w:trPr>
        <w:tc>
          <w:tcPr>
            <w:tcW w:w="2091" w:type="dxa"/>
          </w:tcPr>
          <w:p w:rsidR="009A52B6" w:rsidRDefault="009A52B6"/>
        </w:tc>
        <w:tc>
          <w:tcPr>
            <w:tcW w:w="1738" w:type="dxa"/>
          </w:tcPr>
          <w:p w:rsidR="009A52B6" w:rsidRDefault="009A52B6"/>
        </w:tc>
        <w:tc>
          <w:tcPr>
            <w:tcW w:w="5919" w:type="dxa"/>
          </w:tcPr>
          <w:p w:rsidR="009A52B6" w:rsidRDefault="003267B3">
            <w:pPr>
              <w:pStyle w:val="TableParagraph"/>
              <w:spacing w:line="269" w:lineRule="exact"/>
              <w:ind w:left="105"/>
              <w:rPr>
                <w:sz w:val="24"/>
              </w:rPr>
            </w:pPr>
            <w:r>
              <w:rPr>
                <w:sz w:val="24"/>
              </w:rPr>
              <w:t>Emphysema</w:t>
            </w:r>
          </w:p>
        </w:tc>
      </w:tr>
      <w:tr w:rsidR="009A52B6">
        <w:trPr>
          <w:trHeight w:hRule="exact" w:val="282"/>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70" w:lineRule="exact"/>
              <w:ind w:left="105"/>
              <w:rPr>
                <w:sz w:val="24"/>
              </w:rPr>
            </w:pPr>
            <w:r>
              <w:rPr>
                <w:sz w:val="24"/>
              </w:rPr>
              <w:t>Pulmonary Tuberculosis</w:t>
            </w:r>
          </w:p>
        </w:tc>
      </w:tr>
      <w:tr w:rsidR="009A52B6">
        <w:trPr>
          <w:trHeight w:hRule="exact" w:val="280"/>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68" w:lineRule="exact"/>
              <w:ind w:left="105"/>
              <w:rPr>
                <w:sz w:val="24"/>
              </w:rPr>
            </w:pPr>
            <w:r>
              <w:rPr>
                <w:sz w:val="24"/>
              </w:rPr>
              <w:t>Lung cancer</w:t>
            </w:r>
          </w:p>
        </w:tc>
      </w:tr>
      <w:tr w:rsidR="009A52B6">
        <w:trPr>
          <w:trHeight w:hRule="exact" w:val="282"/>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70" w:lineRule="exact"/>
              <w:ind w:left="105"/>
              <w:rPr>
                <w:sz w:val="24"/>
              </w:rPr>
            </w:pPr>
            <w:r>
              <w:rPr>
                <w:sz w:val="24"/>
              </w:rPr>
              <w:t>Chronic gastritis</w:t>
            </w:r>
          </w:p>
        </w:tc>
      </w:tr>
      <w:tr w:rsidR="009A52B6">
        <w:trPr>
          <w:trHeight w:hRule="exact" w:val="280"/>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68" w:lineRule="exact"/>
              <w:ind w:left="105"/>
              <w:rPr>
                <w:sz w:val="24"/>
              </w:rPr>
            </w:pPr>
            <w:r>
              <w:rPr>
                <w:sz w:val="24"/>
              </w:rPr>
              <w:t>Carcinoma of Stomach</w:t>
            </w:r>
          </w:p>
        </w:tc>
      </w:tr>
      <w:tr w:rsidR="009A52B6">
        <w:trPr>
          <w:trHeight w:hRule="exact" w:val="282"/>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70" w:lineRule="exact"/>
              <w:ind w:left="105"/>
              <w:rPr>
                <w:sz w:val="24"/>
              </w:rPr>
            </w:pPr>
            <w:r>
              <w:rPr>
                <w:sz w:val="24"/>
              </w:rPr>
              <w:t>Adenocarcinoma Colon</w:t>
            </w:r>
          </w:p>
        </w:tc>
      </w:tr>
      <w:tr w:rsidR="009A52B6">
        <w:trPr>
          <w:trHeight w:hRule="exact" w:val="280"/>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68" w:lineRule="exact"/>
              <w:ind w:left="105"/>
              <w:rPr>
                <w:sz w:val="24"/>
              </w:rPr>
            </w:pPr>
            <w:r>
              <w:rPr>
                <w:sz w:val="24"/>
              </w:rPr>
              <w:t>Acute Appendicitis</w:t>
            </w:r>
          </w:p>
        </w:tc>
      </w:tr>
      <w:tr w:rsidR="009A52B6">
        <w:trPr>
          <w:trHeight w:hRule="exact" w:val="282"/>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70" w:lineRule="exact"/>
              <w:ind w:left="105"/>
              <w:rPr>
                <w:sz w:val="24"/>
              </w:rPr>
            </w:pPr>
            <w:r>
              <w:rPr>
                <w:sz w:val="24"/>
              </w:rPr>
              <w:t xml:space="preserve">Chronic </w:t>
            </w:r>
            <w:proofErr w:type="spellStart"/>
            <w:r>
              <w:rPr>
                <w:sz w:val="24"/>
              </w:rPr>
              <w:t>Cholecystitis</w:t>
            </w:r>
            <w:proofErr w:type="spellEnd"/>
          </w:p>
        </w:tc>
      </w:tr>
      <w:tr w:rsidR="009A52B6">
        <w:trPr>
          <w:trHeight w:hRule="exact" w:val="456"/>
        </w:trPr>
        <w:tc>
          <w:tcPr>
            <w:tcW w:w="2091" w:type="dxa"/>
          </w:tcPr>
          <w:p w:rsidR="009A52B6" w:rsidRDefault="009A52B6"/>
        </w:tc>
        <w:tc>
          <w:tcPr>
            <w:tcW w:w="1738" w:type="dxa"/>
          </w:tcPr>
          <w:p w:rsidR="009A52B6" w:rsidRDefault="009A52B6"/>
        </w:tc>
        <w:tc>
          <w:tcPr>
            <w:tcW w:w="5919" w:type="dxa"/>
          </w:tcPr>
          <w:p w:rsidR="009A52B6" w:rsidRDefault="003267B3">
            <w:pPr>
              <w:pStyle w:val="TableParagraph"/>
              <w:spacing w:before="167"/>
              <w:ind w:left="105"/>
              <w:rPr>
                <w:sz w:val="24"/>
              </w:rPr>
            </w:pPr>
            <w:r>
              <w:rPr>
                <w:sz w:val="24"/>
              </w:rPr>
              <w:t>Biliary</w:t>
            </w:r>
            <w:r w:rsidR="00CD589E">
              <w:rPr>
                <w:sz w:val="24"/>
              </w:rPr>
              <w:t xml:space="preserve"> Calculi ( Gall Bladder Stone)</w:t>
            </w:r>
          </w:p>
        </w:tc>
      </w:tr>
      <w:tr w:rsidR="009A52B6">
        <w:trPr>
          <w:trHeight w:hRule="exact" w:val="282"/>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70" w:lineRule="exact"/>
              <w:ind w:left="105"/>
              <w:rPr>
                <w:sz w:val="24"/>
              </w:rPr>
            </w:pPr>
            <w:r>
              <w:rPr>
                <w:sz w:val="24"/>
              </w:rPr>
              <w:t xml:space="preserve">Liver </w:t>
            </w:r>
            <w:r w:rsidR="003267B3">
              <w:rPr>
                <w:sz w:val="24"/>
              </w:rPr>
              <w:t>Cirrhosis</w:t>
            </w:r>
          </w:p>
        </w:tc>
      </w:tr>
      <w:tr w:rsidR="009A52B6">
        <w:trPr>
          <w:trHeight w:hRule="exact" w:val="280"/>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68" w:lineRule="exact"/>
              <w:ind w:left="105"/>
              <w:rPr>
                <w:sz w:val="24"/>
              </w:rPr>
            </w:pPr>
            <w:r>
              <w:rPr>
                <w:sz w:val="24"/>
              </w:rPr>
              <w:t>Hepatocellular Carcinoma</w:t>
            </w:r>
          </w:p>
        </w:tc>
      </w:tr>
      <w:tr w:rsidR="009A52B6">
        <w:trPr>
          <w:trHeight w:hRule="exact" w:val="282"/>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70" w:lineRule="exact"/>
              <w:ind w:left="105"/>
              <w:rPr>
                <w:sz w:val="24"/>
              </w:rPr>
            </w:pPr>
            <w:r>
              <w:rPr>
                <w:sz w:val="24"/>
              </w:rPr>
              <w:t>Chronic Pyelonephritis</w:t>
            </w:r>
          </w:p>
        </w:tc>
      </w:tr>
      <w:tr w:rsidR="009A52B6">
        <w:trPr>
          <w:trHeight w:hRule="exact" w:val="280"/>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68" w:lineRule="exact"/>
              <w:ind w:left="105"/>
              <w:rPr>
                <w:sz w:val="24"/>
              </w:rPr>
            </w:pPr>
            <w:r>
              <w:rPr>
                <w:sz w:val="24"/>
              </w:rPr>
              <w:t>Renal Calculi</w:t>
            </w:r>
          </w:p>
        </w:tc>
      </w:tr>
      <w:tr w:rsidR="009A52B6">
        <w:trPr>
          <w:trHeight w:hRule="exact" w:val="684"/>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before="120"/>
              <w:ind w:left="105" w:right="1218"/>
              <w:rPr>
                <w:sz w:val="24"/>
              </w:rPr>
            </w:pPr>
            <w:r>
              <w:rPr>
                <w:sz w:val="24"/>
              </w:rPr>
              <w:t xml:space="preserve">Renal Cell Carcinoma( </w:t>
            </w:r>
            <w:proofErr w:type="spellStart"/>
            <w:r>
              <w:rPr>
                <w:sz w:val="24"/>
              </w:rPr>
              <w:t>Hypernephroma</w:t>
            </w:r>
            <w:proofErr w:type="spellEnd"/>
            <w:r>
              <w:rPr>
                <w:sz w:val="24"/>
              </w:rPr>
              <w:t xml:space="preserve"> , </w:t>
            </w:r>
            <w:proofErr w:type="spellStart"/>
            <w:r>
              <w:rPr>
                <w:sz w:val="24"/>
              </w:rPr>
              <w:t>Reanl</w:t>
            </w:r>
            <w:proofErr w:type="spellEnd"/>
            <w:r>
              <w:rPr>
                <w:sz w:val="24"/>
              </w:rPr>
              <w:t xml:space="preserve"> Adenocarcinoma)</w:t>
            </w:r>
          </w:p>
        </w:tc>
      </w:tr>
      <w:tr w:rsidR="009A52B6">
        <w:trPr>
          <w:trHeight w:hRule="exact" w:val="456"/>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before="168"/>
              <w:ind w:left="105"/>
              <w:rPr>
                <w:sz w:val="24"/>
              </w:rPr>
            </w:pPr>
            <w:proofErr w:type="spellStart"/>
            <w:r>
              <w:rPr>
                <w:sz w:val="24"/>
              </w:rPr>
              <w:t>Urothelial</w:t>
            </w:r>
            <w:proofErr w:type="spellEnd"/>
            <w:r>
              <w:rPr>
                <w:sz w:val="24"/>
              </w:rPr>
              <w:t xml:space="preserve"> </w:t>
            </w:r>
            <w:r w:rsidR="003267B3">
              <w:rPr>
                <w:sz w:val="24"/>
              </w:rPr>
              <w:t>tumors</w:t>
            </w:r>
          </w:p>
        </w:tc>
      </w:tr>
      <w:tr w:rsidR="009A52B6">
        <w:trPr>
          <w:trHeight w:hRule="exact" w:val="282"/>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70" w:lineRule="exact"/>
              <w:ind w:left="105"/>
              <w:rPr>
                <w:sz w:val="24"/>
              </w:rPr>
            </w:pPr>
            <w:r>
              <w:rPr>
                <w:sz w:val="24"/>
              </w:rPr>
              <w:t xml:space="preserve">Benign </w:t>
            </w:r>
            <w:r w:rsidR="003267B3">
              <w:rPr>
                <w:sz w:val="24"/>
              </w:rPr>
              <w:t>Prostatic</w:t>
            </w:r>
            <w:r>
              <w:rPr>
                <w:sz w:val="24"/>
              </w:rPr>
              <w:t xml:space="preserve"> hyperplasia</w:t>
            </w:r>
          </w:p>
        </w:tc>
      </w:tr>
      <w:tr w:rsidR="009A52B6">
        <w:trPr>
          <w:trHeight w:hRule="exact" w:val="280"/>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68" w:lineRule="exact"/>
              <w:ind w:left="105"/>
              <w:rPr>
                <w:sz w:val="24"/>
              </w:rPr>
            </w:pPr>
            <w:r>
              <w:rPr>
                <w:sz w:val="24"/>
              </w:rPr>
              <w:t>Carcinoma Prostrate</w:t>
            </w:r>
          </w:p>
        </w:tc>
      </w:tr>
      <w:tr w:rsidR="009A52B6">
        <w:trPr>
          <w:trHeight w:hRule="exact" w:val="280"/>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70" w:lineRule="exact"/>
              <w:ind w:left="105"/>
              <w:rPr>
                <w:sz w:val="24"/>
              </w:rPr>
            </w:pPr>
            <w:r>
              <w:rPr>
                <w:sz w:val="24"/>
              </w:rPr>
              <w:t>Seminoma testes</w:t>
            </w:r>
          </w:p>
        </w:tc>
      </w:tr>
    </w:tbl>
    <w:p w:rsidR="009A52B6" w:rsidRDefault="009A52B6">
      <w:pPr>
        <w:spacing w:line="270" w:lineRule="exact"/>
        <w:rPr>
          <w:sz w:val="24"/>
        </w:rPr>
        <w:sectPr w:rsidR="009A52B6">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6"/>
        <w:rPr>
          <w:sz w:val="8"/>
        </w:rPr>
      </w:pPr>
      <w:r>
        <w:rPr>
          <w:noProof/>
        </w:rPr>
        <w:lastRenderedPageBreak/>
        <w:drawing>
          <wp:anchor distT="0" distB="0" distL="0" distR="0" simplePos="0" relativeHeight="268303607" behindDoc="1" locked="0" layoutInCell="1" allowOverlap="1">
            <wp:simplePos x="0" y="0"/>
            <wp:positionH relativeFrom="page">
              <wp:posOffset>1028700</wp:posOffset>
            </wp:positionH>
            <wp:positionV relativeFrom="page">
              <wp:posOffset>1694179</wp:posOffset>
            </wp:positionV>
            <wp:extent cx="5937050" cy="6880859"/>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10" cstate="print"/>
                    <a:stretch>
                      <a:fillRect/>
                    </a:stretch>
                  </pic:blipFill>
                  <pic:spPr>
                    <a:xfrm>
                      <a:off x="0" y="0"/>
                      <a:ext cx="5937050" cy="6880859"/>
                    </a:xfrm>
                    <a:prstGeom prst="rect">
                      <a:avLst/>
                    </a:prstGeom>
                  </pic:spPr>
                </pic:pic>
              </a:graphicData>
            </a:graphic>
          </wp:anchor>
        </w:drawing>
      </w:r>
    </w:p>
    <w:tbl>
      <w:tblPr>
        <w:tblW w:w="0" w:type="auto"/>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91"/>
        <w:gridCol w:w="1738"/>
        <w:gridCol w:w="5919"/>
      </w:tblGrid>
      <w:tr w:rsidR="009A52B6">
        <w:trPr>
          <w:trHeight w:hRule="exact" w:val="283"/>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71" w:lineRule="exact"/>
              <w:ind w:left="105"/>
              <w:rPr>
                <w:sz w:val="24"/>
              </w:rPr>
            </w:pPr>
            <w:r>
              <w:rPr>
                <w:sz w:val="24"/>
              </w:rPr>
              <w:t>Cervical Carcinoma</w:t>
            </w:r>
          </w:p>
        </w:tc>
      </w:tr>
      <w:tr w:rsidR="009A52B6">
        <w:trPr>
          <w:trHeight w:hRule="exact" w:val="280"/>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68" w:lineRule="exact"/>
              <w:ind w:left="105"/>
              <w:rPr>
                <w:sz w:val="24"/>
              </w:rPr>
            </w:pPr>
            <w:r>
              <w:rPr>
                <w:sz w:val="24"/>
              </w:rPr>
              <w:t>Endometrial Hyperplasia</w:t>
            </w:r>
          </w:p>
        </w:tc>
      </w:tr>
      <w:tr w:rsidR="009A52B6">
        <w:trPr>
          <w:trHeight w:hRule="exact" w:val="282"/>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70" w:lineRule="exact"/>
              <w:ind w:left="105"/>
              <w:rPr>
                <w:sz w:val="24"/>
              </w:rPr>
            </w:pPr>
            <w:r>
              <w:rPr>
                <w:sz w:val="24"/>
              </w:rPr>
              <w:t>Leiomyoma Hyperplasia</w:t>
            </w:r>
          </w:p>
        </w:tc>
      </w:tr>
      <w:tr w:rsidR="009A52B6">
        <w:trPr>
          <w:trHeight w:hRule="exact" w:val="280"/>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68" w:lineRule="exact"/>
              <w:ind w:left="105"/>
              <w:rPr>
                <w:sz w:val="24"/>
              </w:rPr>
            </w:pPr>
            <w:proofErr w:type="spellStart"/>
            <w:r>
              <w:rPr>
                <w:sz w:val="24"/>
              </w:rPr>
              <w:t>Teratoma</w:t>
            </w:r>
            <w:proofErr w:type="spellEnd"/>
          </w:p>
        </w:tc>
      </w:tr>
      <w:tr w:rsidR="009A52B6">
        <w:trPr>
          <w:trHeight w:hRule="exact" w:val="282"/>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70" w:lineRule="exact"/>
              <w:ind w:left="105"/>
              <w:rPr>
                <w:sz w:val="24"/>
              </w:rPr>
            </w:pPr>
            <w:r>
              <w:rPr>
                <w:sz w:val="24"/>
              </w:rPr>
              <w:t xml:space="preserve">Breast </w:t>
            </w:r>
            <w:r w:rsidR="003267B3">
              <w:rPr>
                <w:sz w:val="24"/>
              </w:rPr>
              <w:t>Fibro adenoma</w:t>
            </w:r>
          </w:p>
        </w:tc>
      </w:tr>
      <w:tr w:rsidR="009A52B6">
        <w:trPr>
          <w:trHeight w:hRule="exact" w:val="280"/>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68" w:lineRule="exact"/>
              <w:ind w:left="105"/>
              <w:rPr>
                <w:sz w:val="24"/>
              </w:rPr>
            </w:pPr>
            <w:r>
              <w:rPr>
                <w:sz w:val="24"/>
              </w:rPr>
              <w:t>Breast Cancer</w:t>
            </w:r>
          </w:p>
        </w:tc>
      </w:tr>
      <w:tr w:rsidR="009A52B6">
        <w:trPr>
          <w:trHeight w:hRule="exact" w:val="282"/>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70" w:lineRule="exact"/>
              <w:ind w:left="105"/>
              <w:rPr>
                <w:sz w:val="24"/>
              </w:rPr>
            </w:pPr>
            <w:proofErr w:type="spellStart"/>
            <w:r>
              <w:rPr>
                <w:sz w:val="24"/>
              </w:rPr>
              <w:t>Multinodular</w:t>
            </w:r>
            <w:proofErr w:type="spellEnd"/>
            <w:r>
              <w:rPr>
                <w:sz w:val="24"/>
              </w:rPr>
              <w:t xml:space="preserve"> Goiter</w:t>
            </w:r>
          </w:p>
        </w:tc>
      </w:tr>
      <w:tr w:rsidR="009A52B6">
        <w:trPr>
          <w:trHeight w:hRule="exact" w:val="280"/>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68" w:lineRule="exact"/>
              <w:ind w:left="105"/>
              <w:rPr>
                <w:sz w:val="24"/>
              </w:rPr>
            </w:pPr>
            <w:r>
              <w:rPr>
                <w:sz w:val="24"/>
              </w:rPr>
              <w:t>Thyroid Follicular Adenoma</w:t>
            </w:r>
          </w:p>
        </w:tc>
      </w:tr>
      <w:tr w:rsidR="009A52B6">
        <w:trPr>
          <w:trHeight w:hRule="exact" w:val="458"/>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before="169"/>
              <w:ind w:left="105"/>
              <w:rPr>
                <w:sz w:val="24"/>
              </w:rPr>
            </w:pPr>
            <w:r>
              <w:rPr>
                <w:sz w:val="24"/>
              </w:rPr>
              <w:t>Papillary Carcinoma</w:t>
            </w:r>
          </w:p>
        </w:tc>
      </w:tr>
      <w:tr w:rsidR="009A52B6">
        <w:trPr>
          <w:trHeight w:hRule="exact" w:val="280"/>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68" w:lineRule="exact"/>
              <w:ind w:left="105"/>
              <w:rPr>
                <w:sz w:val="24"/>
              </w:rPr>
            </w:pPr>
            <w:r>
              <w:rPr>
                <w:sz w:val="24"/>
              </w:rPr>
              <w:t>Chronic Osteomyelitis</w:t>
            </w:r>
          </w:p>
        </w:tc>
      </w:tr>
      <w:tr w:rsidR="009A52B6">
        <w:trPr>
          <w:trHeight w:hRule="exact" w:val="282"/>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70" w:lineRule="exact"/>
              <w:ind w:left="105"/>
              <w:rPr>
                <w:sz w:val="24"/>
              </w:rPr>
            </w:pPr>
            <w:proofErr w:type="spellStart"/>
            <w:r>
              <w:rPr>
                <w:sz w:val="24"/>
              </w:rPr>
              <w:t>Osteoma</w:t>
            </w:r>
            <w:proofErr w:type="spellEnd"/>
          </w:p>
        </w:tc>
      </w:tr>
      <w:tr w:rsidR="009A52B6">
        <w:trPr>
          <w:trHeight w:hRule="exact" w:val="280"/>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68" w:lineRule="exact"/>
              <w:ind w:left="105"/>
              <w:rPr>
                <w:sz w:val="24"/>
              </w:rPr>
            </w:pPr>
            <w:proofErr w:type="spellStart"/>
            <w:r>
              <w:rPr>
                <w:sz w:val="24"/>
              </w:rPr>
              <w:t>Osteogenic</w:t>
            </w:r>
            <w:proofErr w:type="spellEnd"/>
            <w:r>
              <w:rPr>
                <w:sz w:val="24"/>
              </w:rPr>
              <w:t xml:space="preserve"> </w:t>
            </w:r>
            <w:proofErr w:type="spellStart"/>
            <w:r>
              <w:rPr>
                <w:sz w:val="24"/>
              </w:rPr>
              <w:t>Sarcome</w:t>
            </w:r>
            <w:proofErr w:type="spellEnd"/>
          </w:p>
        </w:tc>
      </w:tr>
      <w:tr w:rsidR="009A52B6">
        <w:trPr>
          <w:trHeight w:hRule="exact" w:val="458"/>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before="170"/>
              <w:ind w:left="105"/>
              <w:rPr>
                <w:sz w:val="24"/>
              </w:rPr>
            </w:pPr>
            <w:r>
              <w:rPr>
                <w:sz w:val="24"/>
              </w:rPr>
              <w:t xml:space="preserve">Giant Cell </w:t>
            </w:r>
            <w:proofErr w:type="spellStart"/>
            <w:r>
              <w:rPr>
                <w:sz w:val="24"/>
              </w:rPr>
              <w:t>Tumour</w:t>
            </w:r>
            <w:proofErr w:type="spellEnd"/>
            <w:r>
              <w:rPr>
                <w:sz w:val="24"/>
              </w:rPr>
              <w:t xml:space="preserve"> ( </w:t>
            </w:r>
            <w:proofErr w:type="spellStart"/>
            <w:r>
              <w:rPr>
                <w:sz w:val="24"/>
              </w:rPr>
              <w:t>Osteoclastoma</w:t>
            </w:r>
            <w:proofErr w:type="spellEnd"/>
            <w:r>
              <w:rPr>
                <w:sz w:val="24"/>
              </w:rPr>
              <w:t>)of bone</w:t>
            </w:r>
          </w:p>
        </w:tc>
      </w:tr>
      <w:tr w:rsidR="009A52B6">
        <w:trPr>
          <w:trHeight w:hRule="exact" w:val="280"/>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68" w:lineRule="exact"/>
              <w:ind w:left="105"/>
              <w:rPr>
                <w:sz w:val="24"/>
              </w:rPr>
            </w:pPr>
            <w:r>
              <w:rPr>
                <w:sz w:val="24"/>
              </w:rPr>
              <w:t>Squamous Cell Carcinoma ( SCC)</w:t>
            </w:r>
          </w:p>
        </w:tc>
      </w:tr>
      <w:tr w:rsidR="009A52B6">
        <w:trPr>
          <w:trHeight w:hRule="exact" w:val="282"/>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70" w:lineRule="exact"/>
              <w:ind w:left="105"/>
              <w:rPr>
                <w:sz w:val="24"/>
              </w:rPr>
            </w:pPr>
            <w:r>
              <w:rPr>
                <w:sz w:val="24"/>
              </w:rPr>
              <w:t>Basal Cell carcinoma ( BCC)</w:t>
            </w:r>
          </w:p>
        </w:tc>
      </w:tr>
      <w:tr w:rsidR="009A52B6">
        <w:trPr>
          <w:trHeight w:hRule="exact" w:val="280"/>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68" w:lineRule="exact"/>
              <w:ind w:left="105"/>
              <w:rPr>
                <w:sz w:val="24"/>
              </w:rPr>
            </w:pPr>
            <w:r>
              <w:rPr>
                <w:sz w:val="24"/>
              </w:rPr>
              <w:t>Malignant Melanoma</w:t>
            </w:r>
          </w:p>
        </w:tc>
      </w:tr>
      <w:tr w:rsidR="009A52B6">
        <w:trPr>
          <w:trHeight w:hRule="exact" w:val="282"/>
        </w:trPr>
        <w:tc>
          <w:tcPr>
            <w:tcW w:w="2091" w:type="dxa"/>
          </w:tcPr>
          <w:p w:rsidR="009A52B6" w:rsidRDefault="009A52B6"/>
        </w:tc>
        <w:tc>
          <w:tcPr>
            <w:tcW w:w="1738" w:type="dxa"/>
          </w:tcPr>
          <w:p w:rsidR="009A52B6" w:rsidRDefault="009A52B6"/>
        </w:tc>
        <w:tc>
          <w:tcPr>
            <w:tcW w:w="5919" w:type="dxa"/>
          </w:tcPr>
          <w:p w:rsidR="009A52B6" w:rsidRDefault="003267B3">
            <w:pPr>
              <w:pStyle w:val="TableParagraph"/>
              <w:spacing w:line="270" w:lineRule="exact"/>
              <w:ind w:left="105"/>
              <w:rPr>
                <w:sz w:val="24"/>
              </w:rPr>
            </w:pPr>
            <w:r>
              <w:rPr>
                <w:sz w:val="24"/>
              </w:rPr>
              <w:t>Meningioma</w:t>
            </w:r>
          </w:p>
        </w:tc>
      </w:tr>
      <w:tr w:rsidR="009A52B6">
        <w:trPr>
          <w:trHeight w:hRule="exact" w:val="280"/>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68" w:lineRule="exact"/>
              <w:ind w:left="105"/>
              <w:rPr>
                <w:sz w:val="24"/>
              </w:rPr>
            </w:pPr>
            <w:r>
              <w:rPr>
                <w:sz w:val="24"/>
              </w:rPr>
              <w:t>Sickle cell anemia</w:t>
            </w:r>
          </w:p>
        </w:tc>
      </w:tr>
      <w:tr w:rsidR="009A52B6">
        <w:trPr>
          <w:trHeight w:hRule="exact" w:val="282"/>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70" w:lineRule="exact"/>
              <w:ind w:left="105"/>
              <w:rPr>
                <w:sz w:val="24"/>
              </w:rPr>
            </w:pPr>
            <w:r>
              <w:rPr>
                <w:sz w:val="24"/>
              </w:rPr>
              <w:t>Iron deficiency anemia</w:t>
            </w:r>
          </w:p>
        </w:tc>
      </w:tr>
      <w:tr w:rsidR="009A52B6">
        <w:trPr>
          <w:trHeight w:hRule="exact" w:val="280"/>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68" w:lineRule="exact"/>
              <w:ind w:left="105"/>
              <w:rPr>
                <w:sz w:val="24"/>
              </w:rPr>
            </w:pPr>
            <w:proofErr w:type="spellStart"/>
            <w:r>
              <w:rPr>
                <w:sz w:val="24"/>
              </w:rPr>
              <w:t>Megaloblastic</w:t>
            </w:r>
            <w:proofErr w:type="spellEnd"/>
            <w:r>
              <w:rPr>
                <w:sz w:val="24"/>
              </w:rPr>
              <w:t xml:space="preserve"> anemia</w:t>
            </w:r>
          </w:p>
        </w:tc>
      </w:tr>
      <w:tr w:rsidR="009A52B6">
        <w:trPr>
          <w:trHeight w:hRule="exact" w:val="282"/>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70" w:lineRule="exact"/>
              <w:ind w:left="105"/>
              <w:rPr>
                <w:sz w:val="24"/>
              </w:rPr>
            </w:pPr>
            <w:r>
              <w:rPr>
                <w:sz w:val="24"/>
              </w:rPr>
              <w:t>Aplastic anemia</w:t>
            </w:r>
          </w:p>
        </w:tc>
      </w:tr>
      <w:tr w:rsidR="009A52B6">
        <w:trPr>
          <w:trHeight w:hRule="exact" w:val="280"/>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68" w:lineRule="exact"/>
              <w:ind w:left="105"/>
              <w:rPr>
                <w:sz w:val="24"/>
              </w:rPr>
            </w:pPr>
            <w:r>
              <w:rPr>
                <w:sz w:val="24"/>
              </w:rPr>
              <w:t>AML,</w:t>
            </w:r>
          </w:p>
        </w:tc>
      </w:tr>
      <w:tr w:rsidR="009A52B6">
        <w:trPr>
          <w:trHeight w:hRule="exact" w:val="282"/>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70" w:lineRule="exact"/>
              <w:ind w:left="105"/>
              <w:rPr>
                <w:sz w:val="24"/>
              </w:rPr>
            </w:pPr>
            <w:r>
              <w:rPr>
                <w:sz w:val="24"/>
              </w:rPr>
              <w:t>ALL</w:t>
            </w:r>
          </w:p>
        </w:tc>
      </w:tr>
      <w:tr w:rsidR="009A52B6">
        <w:trPr>
          <w:trHeight w:hRule="exact" w:val="280"/>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68" w:lineRule="exact"/>
              <w:ind w:left="105"/>
              <w:rPr>
                <w:sz w:val="24"/>
              </w:rPr>
            </w:pPr>
            <w:r>
              <w:rPr>
                <w:sz w:val="24"/>
              </w:rPr>
              <w:t>CML</w:t>
            </w:r>
          </w:p>
        </w:tc>
      </w:tr>
      <w:tr w:rsidR="009A52B6">
        <w:trPr>
          <w:trHeight w:hRule="exact" w:val="283"/>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line="270" w:lineRule="exact"/>
              <w:ind w:left="105"/>
              <w:rPr>
                <w:sz w:val="24"/>
              </w:rPr>
            </w:pPr>
            <w:r>
              <w:rPr>
                <w:sz w:val="24"/>
              </w:rPr>
              <w:t>CLL</w:t>
            </w:r>
          </w:p>
        </w:tc>
      </w:tr>
      <w:tr w:rsidR="009A52B6">
        <w:trPr>
          <w:trHeight w:hRule="exact" w:val="456"/>
        </w:trPr>
        <w:tc>
          <w:tcPr>
            <w:tcW w:w="2091" w:type="dxa"/>
          </w:tcPr>
          <w:p w:rsidR="009A52B6" w:rsidRDefault="009A52B6"/>
        </w:tc>
        <w:tc>
          <w:tcPr>
            <w:tcW w:w="1738" w:type="dxa"/>
          </w:tcPr>
          <w:p w:rsidR="009A52B6" w:rsidRDefault="009A52B6"/>
        </w:tc>
        <w:tc>
          <w:tcPr>
            <w:tcW w:w="5919" w:type="dxa"/>
          </w:tcPr>
          <w:p w:rsidR="009A52B6" w:rsidRDefault="004339CA">
            <w:pPr>
              <w:pStyle w:val="TableParagraph"/>
              <w:spacing w:before="167"/>
              <w:ind w:left="105"/>
              <w:rPr>
                <w:sz w:val="24"/>
              </w:rPr>
            </w:pPr>
            <w:r>
              <w:rPr>
                <w:sz w:val="24"/>
              </w:rPr>
              <w:t>Hodgkin’s</w:t>
            </w:r>
            <w:r w:rsidR="00CD589E">
              <w:rPr>
                <w:sz w:val="24"/>
              </w:rPr>
              <w:t xml:space="preserve"> Lymphoma</w:t>
            </w:r>
          </w:p>
        </w:tc>
      </w:tr>
      <w:tr w:rsidR="009A52B6">
        <w:trPr>
          <w:trHeight w:hRule="exact" w:val="456"/>
        </w:trPr>
        <w:tc>
          <w:tcPr>
            <w:tcW w:w="2091" w:type="dxa"/>
          </w:tcPr>
          <w:p w:rsidR="009A52B6" w:rsidRDefault="009A52B6"/>
        </w:tc>
        <w:tc>
          <w:tcPr>
            <w:tcW w:w="1738" w:type="dxa"/>
          </w:tcPr>
          <w:p w:rsidR="009A52B6" w:rsidRDefault="009A52B6"/>
        </w:tc>
        <w:tc>
          <w:tcPr>
            <w:tcW w:w="5919" w:type="dxa"/>
          </w:tcPr>
          <w:p w:rsidR="009A52B6" w:rsidRDefault="00CD589E">
            <w:pPr>
              <w:pStyle w:val="TableParagraph"/>
              <w:spacing w:before="170"/>
              <w:ind w:left="105"/>
              <w:rPr>
                <w:sz w:val="24"/>
              </w:rPr>
            </w:pPr>
            <w:r>
              <w:rPr>
                <w:sz w:val="24"/>
              </w:rPr>
              <w:t>Chemical Pathology</w:t>
            </w:r>
          </w:p>
        </w:tc>
      </w:tr>
    </w:tbl>
    <w:p w:rsidR="009A52B6" w:rsidRDefault="009A52B6">
      <w:pPr>
        <w:rPr>
          <w:sz w:val="24"/>
        </w:rPr>
        <w:sectPr w:rsidR="009A52B6">
          <w:pgSz w:w="12240" w:h="15840"/>
          <w:pgMar w:top="1500" w:right="960" w:bottom="1140" w:left="122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pPr>
    </w:p>
    <w:p w:rsidR="009A52B6" w:rsidRDefault="00CD589E">
      <w:pPr>
        <w:spacing w:before="96"/>
        <w:ind w:left="220"/>
        <w:rPr>
          <w:rFonts w:ascii="Cambria"/>
          <w:b/>
          <w:sz w:val="28"/>
        </w:rPr>
      </w:pPr>
      <w:r>
        <w:rPr>
          <w:rFonts w:ascii="Cambria"/>
          <w:b/>
          <w:sz w:val="28"/>
        </w:rPr>
        <w:lastRenderedPageBreak/>
        <w:t xml:space="preserve">ORAL AND </w:t>
      </w:r>
      <w:r w:rsidR="000C1C42">
        <w:rPr>
          <w:rFonts w:ascii="Cambria"/>
          <w:b/>
          <w:sz w:val="28"/>
        </w:rPr>
        <w:t>PRACTICAL EXAMINATION FOURTH</w:t>
      </w:r>
      <w:r>
        <w:rPr>
          <w:rFonts w:ascii="Cambria"/>
          <w:b/>
          <w:sz w:val="28"/>
        </w:rPr>
        <w:t xml:space="preserve"> PROFESSIONAL</w:t>
      </w:r>
    </w:p>
    <w:p w:rsidR="009A52B6" w:rsidRDefault="00CD589E">
      <w:pPr>
        <w:spacing w:before="52" w:after="38"/>
        <w:ind w:left="220"/>
        <w:rPr>
          <w:rFonts w:ascii="Cambria"/>
        </w:rPr>
      </w:pPr>
      <w:r>
        <w:rPr>
          <w:noProof/>
        </w:rPr>
        <w:drawing>
          <wp:anchor distT="0" distB="0" distL="0" distR="0" simplePos="0" relativeHeight="268303631" behindDoc="1" locked="0" layoutInCell="1" allowOverlap="1">
            <wp:simplePos x="0" y="0"/>
            <wp:positionH relativeFrom="page">
              <wp:posOffset>914400</wp:posOffset>
            </wp:positionH>
            <wp:positionV relativeFrom="paragraph">
              <wp:posOffset>413666</wp:posOffset>
            </wp:positionV>
            <wp:extent cx="5937050" cy="6880859"/>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10" cstate="print"/>
                    <a:stretch>
                      <a:fillRect/>
                    </a:stretch>
                  </pic:blipFill>
                  <pic:spPr>
                    <a:xfrm>
                      <a:off x="0" y="0"/>
                      <a:ext cx="5937050" cy="6880859"/>
                    </a:xfrm>
                    <a:prstGeom prst="rect">
                      <a:avLst/>
                    </a:prstGeom>
                  </pic:spPr>
                </pic:pic>
              </a:graphicData>
            </a:graphic>
          </wp:anchor>
        </w:drawing>
      </w:r>
      <w:r>
        <w:rPr>
          <w:rFonts w:ascii="Cambria"/>
        </w:rPr>
        <w:t>Oral and practical examination carries 150 marks.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
        <w:gridCol w:w="5592"/>
        <w:gridCol w:w="3162"/>
      </w:tblGrid>
      <w:tr w:rsidR="009A52B6">
        <w:trPr>
          <w:trHeight w:hRule="exact" w:val="388"/>
        </w:trPr>
        <w:tc>
          <w:tcPr>
            <w:tcW w:w="6325" w:type="dxa"/>
            <w:gridSpan w:val="2"/>
            <w:shd w:val="clear" w:color="auto" w:fill="D9D9D9"/>
          </w:tcPr>
          <w:p w:rsidR="009A52B6" w:rsidRDefault="00CD589E">
            <w:pPr>
              <w:pStyle w:val="TableParagraph"/>
              <w:spacing w:line="257" w:lineRule="exact"/>
              <w:ind w:left="104"/>
              <w:rPr>
                <w:rFonts w:ascii="Cambria"/>
                <w:b/>
              </w:rPr>
            </w:pPr>
            <w:r>
              <w:rPr>
                <w:rFonts w:ascii="Cambria"/>
                <w:b/>
              </w:rPr>
              <w:t>EXAMINATION COMPONENT</w:t>
            </w:r>
          </w:p>
        </w:tc>
        <w:tc>
          <w:tcPr>
            <w:tcW w:w="3162" w:type="dxa"/>
            <w:shd w:val="clear" w:color="auto" w:fill="D9D9D9"/>
          </w:tcPr>
          <w:p w:rsidR="009A52B6" w:rsidRDefault="00CD589E">
            <w:pPr>
              <w:pStyle w:val="TableParagraph"/>
              <w:spacing w:line="257" w:lineRule="exact"/>
              <w:ind w:left="1188" w:right="1185"/>
              <w:jc w:val="center"/>
              <w:rPr>
                <w:rFonts w:ascii="Cambria"/>
                <w:b/>
              </w:rPr>
            </w:pPr>
            <w:r>
              <w:rPr>
                <w:rFonts w:ascii="Cambria"/>
                <w:b/>
              </w:rPr>
              <w:t>MARKS</w:t>
            </w:r>
          </w:p>
        </w:tc>
      </w:tr>
      <w:tr w:rsidR="009A52B6">
        <w:trPr>
          <w:trHeight w:hRule="exact" w:val="410"/>
        </w:trPr>
        <w:tc>
          <w:tcPr>
            <w:tcW w:w="733" w:type="dxa"/>
          </w:tcPr>
          <w:p w:rsidR="009A52B6" w:rsidRDefault="00CD589E">
            <w:pPr>
              <w:pStyle w:val="TableParagraph"/>
              <w:spacing w:line="257" w:lineRule="exact"/>
              <w:ind w:left="104"/>
              <w:rPr>
                <w:rFonts w:ascii="Cambria"/>
              </w:rPr>
            </w:pPr>
            <w:r>
              <w:rPr>
                <w:rFonts w:ascii="Cambria"/>
              </w:rPr>
              <w:t>A</w:t>
            </w:r>
          </w:p>
        </w:tc>
        <w:tc>
          <w:tcPr>
            <w:tcW w:w="5592" w:type="dxa"/>
          </w:tcPr>
          <w:p w:rsidR="009A52B6" w:rsidRDefault="00CD589E">
            <w:pPr>
              <w:pStyle w:val="TableParagraph"/>
              <w:spacing w:line="257" w:lineRule="exact"/>
              <w:ind w:left="101"/>
              <w:rPr>
                <w:rFonts w:ascii="Cambria"/>
                <w:b/>
              </w:rPr>
            </w:pPr>
            <w:r>
              <w:rPr>
                <w:rFonts w:ascii="Cambria"/>
                <w:b/>
              </w:rPr>
              <w:t>Internal Assessment</w:t>
            </w:r>
          </w:p>
        </w:tc>
        <w:tc>
          <w:tcPr>
            <w:tcW w:w="3162" w:type="dxa"/>
          </w:tcPr>
          <w:p w:rsidR="009A52B6" w:rsidRDefault="00CD589E">
            <w:pPr>
              <w:pStyle w:val="TableParagraph"/>
              <w:spacing w:line="257" w:lineRule="exact"/>
              <w:ind w:left="103"/>
              <w:rPr>
                <w:rFonts w:ascii="Cambria"/>
              </w:rPr>
            </w:pPr>
            <w:r>
              <w:rPr>
                <w:rFonts w:ascii="Cambria"/>
              </w:rPr>
              <w:t>15</w:t>
            </w:r>
          </w:p>
        </w:tc>
      </w:tr>
      <w:tr w:rsidR="009A52B6">
        <w:trPr>
          <w:trHeight w:hRule="exact" w:val="412"/>
        </w:trPr>
        <w:tc>
          <w:tcPr>
            <w:tcW w:w="733" w:type="dxa"/>
          </w:tcPr>
          <w:p w:rsidR="009A52B6" w:rsidRDefault="00CD589E">
            <w:pPr>
              <w:pStyle w:val="TableParagraph"/>
              <w:spacing w:line="257" w:lineRule="exact"/>
              <w:ind w:left="104"/>
              <w:rPr>
                <w:rFonts w:ascii="Cambria"/>
              </w:rPr>
            </w:pPr>
            <w:r>
              <w:rPr>
                <w:rFonts w:ascii="Cambria"/>
              </w:rPr>
              <w:t>B</w:t>
            </w:r>
          </w:p>
        </w:tc>
        <w:tc>
          <w:tcPr>
            <w:tcW w:w="5592" w:type="dxa"/>
          </w:tcPr>
          <w:p w:rsidR="009A52B6" w:rsidRDefault="00CD589E">
            <w:pPr>
              <w:pStyle w:val="TableParagraph"/>
              <w:spacing w:line="257" w:lineRule="exact"/>
              <w:ind w:left="101"/>
              <w:rPr>
                <w:rFonts w:ascii="Cambria"/>
                <w:b/>
              </w:rPr>
            </w:pPr>
            <w:r>
              <w:rPr>
                <w:rFonts w:ascii="Cambria"/>
                <w:b/>
              </w:rPr>
              <w:t>Practical notebook manual (Internal Examiner)</w:t>
            </w:r>
          </w:p>
        </w:tc>
        <w:tc>
          <w:tcPr>
            <w:tcW w:w="3162" w:type="dxa"/>
          </w:tcPr>
          <w:p w:rsidR="009A52B6" w:rsidRDefault="00CD589E">
            <w:pPr>
              <w:pStyle w:val="TableParagraph"/>
              <w:spacing w:line="257" w:lineRule="exact"/>
              <w:ind w:left="103"/>
              <w:rPr>
                <w:rFonts w:ascii="Cambria"/>
              </w:rPr>
            </w:pPr>
            <w:r>
              <w:rPr>
                <w:rFonts w:ascii="Cambria"/>
              </w:rPr>
              <w:t>05</w:t>
            </w:r>
          </w:p>
        </w:tc>
      </w:tr>
      <w:tr w:rsidR="009A52B6">
        <w:trPr>
          <w:trHeight w:hRule="exact" w:val="1638"/>
        </w:trPr>
        <w:tc>
          <w:tcPr>
            <w:tcW w:w="733" w:type="dxa"/>
          </w:tcPr>
          <w:p w:rsidR="009A52B6" w:rsidRDefault="00CD589E">
            <w:pPr>
              <w:pStyle w:val="TableParagraph"/>
              <w:spacing w:line="257" w:lineRule="exact"/>
              <w:ind w:left="104"/>
              <w:rPr>
                <w:rFonts w:ascii="Cambria"/>
              </w:rPr>
            </w:pPr>
            <w:r>
              <w:rPr>
                <w:rFonts w:ascii="Cambria"/>
              </w:rPr>
              <w:t>C</w:t>
            </w:r>
          </w:p>
        </w:tc>
        <w:tc>
          <w:tcPr>
            <w:tcW w:w="5592" w:type="dxa"/>
          </w:tcPr>
          <w:p w:rsidR="009A52B6" w:rsidRDefault="00CD589E">
            <w:pPr>
              <w:pStyle w:val="TableParagraph"/>
              <w:spacing w:line="257" w:lineRule="exact"/>
              <w:ind w:left="101"/>
              <w:rPr>
                <w:rFonts w:ascii="Cambria"/>
                <w:b/>
              </w:rPr>
            </w:pPr>
            <w:r>
              <w:rPr>
                <w:rFonts w:ascii="Cambria"/>
                <w:b/>
              </w:rPr>
              <w:t>Structured viva voce</w:t>
            </w:r>
          </w:p>
          <w:p w:rsidR="009A52B6" w:rsidRDefault="009A52B6">
            <w:pPr>
              <w:pStyle w:val="TableParagraph"/>
              <w:spacing w:before="10"/>
              <w:rPr>
                <w:rFonts w:ascii="Cambria"/>
                <w:sz w:val="21"/>
              </w:rPr>
            </w:pPr>
          </w:p>
          <w:p w:rsidR="009A52B6" w:rsidRDefault="00CD589E" w:rsidP="000C1C42">
            <w:pPr>
              <w:pStyle w:val="TableParagraph"/>
              <w:ind w:left="440" w:right="1306"/>
              <w:rPr>
                <w:rFonts w:ascii="Cambria"/>
              </w:rPr>
            </w:pPr>
            <w:r>
              <w:rPr>
                <w:rFonts w:ascii="Cambria"/>
                <w:b/>
              </w:rPr>
              <w:t>a)</w:t>
            </w:r>
            <w:r>
              <w:rPr>
                <w:rFonts w:ascii="Cambria"/>
              </w:rPr>
              <w:t>External Examiner:</w:t>
            </w:r>
            <w:r w:rsidR="000C1C42">
              <w:rPr>
                <w:rFonts w:ascii="Cambria"/>
              </w:rPr>
              <w:t>30</w:t>
            </w:r>
            <w:r>
              <w:rPr>
                <w:rFonts w:ascii="Cambria"/>
              </w:rPr>
              <w:t xml:space="preserve"> Marks b)Internal Examiner:</w:t>
            </w:r>
            <w:r w:rsidR="000C1C42">
              <w:rPr>
                <w:rFonts w:ascii="Cambria"/>
              </w:rPr>
              <w:t>30</w:t>
            </w:r>
            <w:r>
              <w:rPr>
                <w:rFonts w:ascii="Cambria"/>
              </w:rPr>
              <w:t xml:space="preserve"> Marks</w:t>
            </w:r>
          </w:p>
        </w:tc>
        <w:tc>
          <w:tcPr>
            <w:tcW w:w="3162" w:type="dxa"/>
          </w:tcPr>
          <w:p w:rsidR="009A52B6" w:rsidRDefault="000C1C42">
            <w:pPr>
              <w:pStyle w:val="TableParagraph"/>
              <w:spacing w:line="257" w:lineRule="exact"/>
              <w:ind w:left="103"/>
              <w:rPr>
                <w:rFonts w:ascii="Cambria"/>
              </w:rPr>
            </w:pPr>
            <w:r>
              <w:rPr>
                <w:rFonts w:ascii="Cambria"/>
              </w:rPr>
              <w:t>60</w:t>
            </w:r>
          </w:p>
        </w:tc>
      </w:tr>
      <w:tr w:rsidR="009A52B6">
        <w:trPr>
          <w:trHeight w:hRule="exact" w:val="2041"/>
        </w:trPr>
        <w:tc>
          <w:tcPr>
            <w:tcW w:w="733" w:type="dxa"/>
          </w:tcPr>
          <w:p w:rsidR="009A52B6" w:rsidRDefault="00CD589E">
            <w:pPr>
              <w:pStyle w:val="TableParagraph"/>
              <w:spacing w:line="257" w:lineRule="exact"/>
              <w:ind w:left="104"/>
              <w:rPr>
                <w:rFonts w:ascii="Cambria"/>
              </w:rPr>
            </w:pPr>
            <w:r>
              <w:rPr>
                <w:rFonts w:ascii="Cambria"/>
              </w:rPr>
              <w:t>D</w:t>
            </w:r>
          </w:p>
        </w:tc>
        <w:tc>
          <w:tcPr>
            <w:tcW w:w="5592" w:type="dxa"/>
          </w:tcPr>
          <w:p w:rsidR="009A52B6" w:rsidRDefault="00CD589E">
            <w:pPr>
              <w:pStyle w:val="TableParagraph"/>
              <w:spacing w:line="257" w:lineRule="exact"/>
              <w:ind w:left="101"/>
              <w:rPr>
                <w:rFonts w:ascii="Cambria"/>
                <w:b/>
              </w:rPr>
            </w:pPr>
            <w:r>
              <w:rPr>
                <w:rFonts w:ascii="Cambria"/>
                <w:b/>
              </w:rPr>
              <w:t>OSPE</w:t>
            </w:r>
          </w:p>
          <w:p w:rsidR="009A52B6" w:rsidRDefault="00CD589E">
            <w:pPr>
              <w:pStyle w:val="TableParagraph"/>
              <w:numPr>
                <w:ilvl w:val="0"/>
                <w:numId w:val="2"/>
              </w:numPr>
              <w:tabs>
                <w:tab w:val="left" w:pos="822"/>
              </w:tabs>
              <w:ind w:firstLine="168"/>
              <w:rPr>
                <w:rFonts w:ascii="Cambria"/>
              </w:rPr>
            </w:pPr>
            <w:r>
              <w:rPr>
                <w:rFonts w:ascii="Cambria"/>
              </w:rPr>
              <w:t>Histopathology (10</w:t>
            </w:r>
            <w:r>
              <w:rPr>
                <w:rFonts w:ascii="Cambria"/>
                <w:spacing w:val="-14"/>
              </w:rPr>
              <w:t xml:space="preserve"> </w:t>
            </w:r>
            <w:r>
              <w:rPr>
                <w:rFonts w:ascii="Cambria"/>
              </w:rPr>
              <w:t>stations)</w:t>
            </w:r>
          </w:p>
          <w:p w:rsidR="009A52B6" w:rsidRDefault="004339CA">
            <w:pPr>
              <w:pStyle w:val="TableParagraph"/>
              <w:numPr>
                <w:ilvl w:val="0"/>
                <w:numId w:val="2"/>
              </w:numPr>
              <w:tabs>
                <w:tab w:val="left" w:pos="869"/>
                <w:tab w:val="left" w:pos="870"/>
              </w:tabs>
              <w:ind w:left="870" w:hanging="409"/>
              <w:rPr>
                <w:rFonts w:ascii="Cambria"/>
              </w:rPr>
            </w:pPr>
            <w:r>
              <w:rPr>
                <w:rFonts w:ascii="Cambria"/>
              </w:rPr>
              <w:t>Hematology</w:t>
            </w:r>
            <w:r w:rsidR="00CD589E">
              <w:rPr>
                <w:rFonts w:ascii="Cambria"/>
              </w:rPr>
              <w:t xml:space="preserve"> (5</w:t>
            </w:r>
            <w:r w:rsidR="00CD589E">
              <w:rPr>
                <w:rFonts w:ascii="Cambria"/>
                <w:spacing w:val="-12"/>
              </w:rPr>
              <w:t xml:space="preserve"> </w:t>
            </w:r>
            <w:r w:rsidR="00CD589E">
              <w:rPr>
                <w:rFonts w:ascii="Cambria"/>
              </w:rPr>
              <w:t>stations)</w:t>
            </w:r>
          </w:p>
          <w:p w:rsidR="009A52B6" w:rsidRDefault="00CD589E" w:rsidP="000C1C42">
            <w:pPr>
              <w:pStyle w:val="TableParagraph"/>
              <w:numPr>
                <w:ilvl w:val="0"/>
                <w:numId w:val="2"/>
              </w:numPr>
              <w:tabs>
                <w:tab w:val="left" w:pos="822"/>
              </w:tabs>
              <w:ind w:right="1437" w:firstLine="168"/>
              <w:rPr>
                <w:rFonts w:ascii="Cambria"/>
              </w:rPr>
            </w:pPr>
            <w:r>
              <w:rPr>
                <w:rFonts w:ascii="Cambria"/>
              </w:rPr>
              <w:t>Chemical Pathology (</w:t>
            </w:r>
            <w:r w:rsidR="000C1C42">
              <w:rPr>
                <w:rFonts w:ascii="Cambria"/>
              </w:rPr>
              <w:t>3</w:t>
            </w:r>
            <w:r>
              <w:rPr>
                <w:rFonts w:ascii="Cambria"/>
              </w:rPr>
              <w:t xml:space="preserve"> stations) </w:t>
            </w:r>
          </w:p>
          <w:p w:rsidR="000C1C42" w:rsidRDefault="000C1C42" w:rsidP="000C1C42">
            <w:pPr>
              <w:pStyle w:val="TableParagraph"/>
              <w:numPr>
                <w:ilvl w:val="0"/>
                <w:numId w:val="2"/>
              </w:numPr>
              <w:tabs>
                <w:tab w:val="left" w:pos="822"/>
              </w:tabs>
              <w:ind w:right="1437" w:firstLine="168"/>
              <w:rPr>
                <w:rFonts w:ascii="Cambria"/>
              </w:rPr>
            </w:pPr>
            <w:r>
              <w:rPr>
                <w:rFonts w:ascii="Cambria"/>
              </w:rPr>
              <w:t>Observed (02 stations)</w:t>
            </w:r>
          </w:p>
          <w:p w:rsidR="00D70FEE" w:rsidRDefault="00D70FEE" w:rsidP="00D70FEE">
            <w:pPr>
              <w:pStyle w:val="TableParagraph"/>
              <w:tabs>
                <w:tab w:val="left" w:pos="822"/>
              </w:tabs>
              <w:ind w:left="461" w:right="1437"/>
              <w:rPr>
                <w:rFonts w:ascii="Cambria"/>
              </w:rPr>
            </w:pPr>
            <w:r>
              <w:rPr>
                <w:rFonts w:ascii="Cambria"/>
              </w:rPr>
              <w:t>Time allowed: 04 minutes at each</w:t>
            </w:r>
            <w:r>
              <w:rPr>
                <w:rFonts w:ascii="Cambria"/>
                <w:spacing w:val="-17"/>
              </w:rPr>
              <w:t xml:space="preserve"> </w:t>
            </w:r>
            <w:r>
              <w:rPr>
                <w:rFonts w:ascii="Cambria"/>
              </w:rPr>
              <w:t>station</w:t>
            </w:r>
          </w:p>
        </w:tc>
        <w:tc>
          <w:tcPr>
            <w:tcW w:w="3162" w:type="dxa"/>
          </w:tcPr>
          <w:p w:rsidR="003F1926" w:rsidRDefault="000C1C42">
            <w:pPr>
              <w:pStyle w:val="TableParagraph"/>
              <w:spacing w:line="257" w:lineRule="exact"/>
              <w:ind w:left="103"/>
              <w:rPr>
                <w:rFonts w:ascii="Cambria"/>
              </w:rPr>
            </w:pPr>
            <w:r>
              <w:rPr>
                <w:rFonts w:ascii="Cambria"/>
              </w:rPr>
              <w:t>63</w:t>
            </w:r>
          </w:p>
          <w:p w:rsidR="003F1926" w:rsidRPr="003F1926" w:rsidRDefault="003F1926" w:rsidP="003F1926"/>
          <w:p w:rsidR="003F1926" w:rsidRPr="003F1926" w:rsidRDefault="003F1926" w:rsidP="003F1926"/>
          <w:p w:rsidR="003F1926" w:rsidRDefault="003F1926" w:rsidP="003F1926"/>
          <w:p w:rsidR="003F1926" w:rsidRDefault="003F1926" w:rsidP="003F1926">
            <w:r>
              <w:t>07</w:t>
            </w:r>
          </w:p>
          <w:p w:rsidR="009A52B6" w:rsidRPr="003F1926" w:rsidRDefault="003F1926" w:rsidP="003F1926">
            <w:r>
              <w:t>Total  63+7= 70</w:t>
            </w:r>
          </w:p>
        </w:tc>
      </w:tr>
    </w:tbl>
    <w:p w:rsidR="009A52B6" w:rsidRDefault="009A52B6">
      <w:pPr>
        <w:pStyle w:val="BodyText"/>
        <w:rPr>
          <w:rFonts w:ascii="Cambria"/>
          <w:sz w:val="26"/>
        </w:rPr>
      </w:pPr>
    </w:p>
    <w:p w:rsidR="009A52B6" w:rsidRDefault="009A52B6">
      <w:pPr>
        <w:pStyle w:val="BodyText"/>
        <w:rPr>
          <w:rFonts w:ascii="Cambria"/>
          <w:sz w:val="26"/>
        </w:rPr>
      </w:pPr>
    </w:p>
    <w:p w:rsidR="009A52B6" w:rsidRDefault="009A52B6">
      <w:pPr>
        <w:pStyle w:val="BodyText"/>
        <w:rPr>
          <w:rFonts w:ascii="Cambria"/>
          <w:sz w:val="26"/>
        </w:rPr>
      </w:pPr>
    </w:p>
    <w:p w:rsidR="009A52B6" w:rsidRDefault="00F10A0F" w:rsidP="00F10A0F">
      <w:pPr>
        <w:pStyle w:val="BodyText"/>
        <w:tabs>
          <w:tab w:val="left" w:pos="3130"/>
        </w:tabs>
        <w:rPr>
          <w:rFonts w:ascii="Cambria"/>
          <w:sz w:val="26"/>
        </w:rPr>
      </w:pPr>
      <w:r>
        <w:rPr>
          <w:rFonts w:ascii="Cambria"/>
          <w:sz w:val="26"/>
        </w:rPr>
        <w:tab/>
      </w:r>
      <w:r>
        <w:rPr>
          <w:noProof/>
        </w:rPr>
        <w:drawing>
          <wp:inline distT="0" distB="0" distL="0" distR="0" wp14:anchorId="6C352B29" wp14:editId="0F71B957">
            <wp:extent cx="6082747" cy="11285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BEBA8EAE-BF5A-486C-A8C5-ECC9F3942E4B}">
                          <a14:imgProps xmlns:a14="http://schemas.microsoft.com/office/drawing/2010/main">
                            <a14:imgLayer r:embed="rId36">
                              <a14:imgEffect>
                                <a14:sharpenSoften amount="25000"/>
                              </a14:imgEffect>
                              <a14:imgEffect>
                                <a14:brightnessContrast bright="20000" contrast="-40000"/>
                              </a14:imgEffect>
                            </a14:imgLayer>
                          </a14:imgProps>
                        </a:ext>
                      </a:extLst>
                    </a:blip>
                    <a:srcRect l="16464" t="25714" r="11379" b="50473"/>
                    <a:stretch/>
                  </pic:blipFill>
                  <pic:spPr bwMode="auto">
                    <a:xfrm>
                      <a:off x="0" y="0"/>
                      <a:ext cx="6086970" cy="1129307"/>
                    </a:xfrm>
                    <a:prstGeom prst="rect">
                      <a:avLst/>
                    </a:prstGeom>
                    <a:ln>
                      <a:noFill/>
                    </a:ln>
                    <a:extLst>
                      <a:ext uri="{53640926-AAD7-44D8-BBD7-CCE9431645EC}">
                        <a14:shadowObscured xmlns:a14="http://schemas.microsoft.com/office/drawing/2010/main"/>
                      </a:ext>
                    </a:extLst>
                  </pic:spPr>
                </pic:pic>
              </a:graphicData>
            </a:graphic>
          </wp:inline>
        </w:drawing>
      </w:r>
    </w:p>
    <w:p w:rsidR="009A52B6" w:rsidRDefault="009A52B6">
      <w:pPr>
        <w:pStyle w:val="BodyText"/>
        <w:rPr>
          <w:rFonts w:ascii="Cambria"/>
          <w:sz w:val="26"/>
        </w:rPr>
      </w:pPr>
    </w:p>
    <w:p w:rsidR="009A52B6" w:rsidRDefault="009A52B6">
      <w:pPr>
        <w:pStyle w:val="BodyText"/>
        <w:rPr>
          <w:rFonts w:ascii="Cambria"/>
          <w:sz w:val="26"/>
        </w:rPr>
      </w:pPr>
    </w:p>
    <w:p w:rsidR="009A52B6" w:rsidRDefault="00F10A0F" w:rsidP="00F10A0F">
      <w:pPr>
        <w:pStyle w:val="BodyText"/>
        <w:tabs>
          <w:tab w:val="left" w:pos="1715"/>
        </w:tabs>
        <w:rPr>
          <w:rFonts w:ascii="Cambria"/>
          <w:sz w:val="26"/>
        </w:rPr>
      </w:pPr>
      <w:r>
        <w:rPr>
          <w:rFonts w:ascii="Cambria"/>
          <w:sz w:val="26"/>
        </w:rPr>
        <w:tab/>
      </w:r>
    </w:p>
    <w:p w:rsidR="009A52B6" w:rsidRDefault="009A52B6">
      <w:pPr>
        <w:pStyle w:val="BodyText"/>
        <w:rPr>
          <w:rFonts w:ascii="Cambria"/>
          <w:sz w:val="26"/>
        </w:rPr>
      </w:pPr>
    </w:p>
    <w:p w:rsidR="009A52B6" w:rsidRDefault="009A52B6">
      <w:pPr>
        <w:pStyle w:val="BodyText"/>
        <w:rPr>
          <w:rFonts w:ascii="Cambria"/>
          <w:sz w:val="26"/>
        </w:rPr>
      </w:pPr>
    </w:p>
    <w:p w:rsidR="009A52B6" w:rsidRDefault="009A52B6">
      <w:pPr>
        <w:pStyle w:val="BodyText"/>
        <w:rPr>
          <w:rFonts w:ascii="Cambria"/>
          <w:sz w:val="26"/>
        </w:rPr>
      </w:pPr>
    </w:p>
    <w:p w:rsidR="009A52B6" w:rsidRDefault="009A52B6">
      <w:pPr>
        <w:pStyle w:val="BodyText"/>
        <w:rPr>
          <w:rFonts w:ascii="Cambria"/>
          <w:sz w:val="26"/>
        </w:rPr>
      </w:pPr>
    </w:p>
    <w:p w:rsidR="009A52B6" w:rsidRDefault="009A52B6">
      <w:pPr>
        <w:pStyle w:val="BodyText"/>
        <w:rPr>
          <w:rFonts w:ascii="Cambria"/>
          <w:sz w:val="26"/>
        </w:rPr>
      </w:pPr>
    </w:p>
    <w:p w:rsidR="009A52B6" w:rsidRDefault="009A52B6">
      <w:pPr>
        <w:pStyle w:val="BodyText"/>
        <w:rPr>
          <w:rFonts w:ascii="Cambria"/>
          <w:sz w:val="26"/>
        </w:rPr>
      </w:pPr>
    </w:p>
    <w:p w:rsidR="009A52B6" w:rsidRDefault="009A52B6">
      <w:pPr>
        <w:pStyle w:val="BodyText"/>
        <w:rPr>
          <w:rFonts w:ascii="Cambria"/>
          <w:sz w:val="26"/>
        </w:rPr>
      </w:pPr>
    </w:p>
    <w:p w:rsidR="009A52B6" w:rsidRDefault="009A52B6">
      <w:pPr>
        <w:pStyle w:val="BodyText"/>
        <w:rPr>
          <w:rFonts w:ascii="Cambria"/>
          <w:sz w:val="26"/>
        </w:rPr>
      </w:pPr>
    </w:p>
    <w:p w:rsidR="009A52B6" w:rsidRDefault="009A52B6">
      <w:pPr>
        <w:pStyle w:val="BodyText"/>
        <w:rPr>
          <w:rFonts w:ascii="Cambria"/>
          <w:sz w:val="26"/>
        </w:rPr>
      </w:pPr>
    </w:p>
    <w:p w:rsidR="009A52B6" w:rsidRDefault="009A52B6">
      <w:pPr>
        <w:pStyle w:val="BodyText"/>
        <w:rPr>
          <w:rFonts w:ascii="Cambria"/>
          <w:sz w:val="26"/>
        </w:rPr>
      </w:pPr>
    </w:p>
    <w:p w:rsidR="009A52B6" w:rsidRDefault="009A52B6">
      <w:pPr>
        <w:pStyle w:val="BodyText"/>
        <w:rPr>
          <w:rFonts w:ascii="Cambria"/>
          <w:sz w:val="26"/>
        </w:rPr>
      </w:pPr>
    </w:p>
    <w:p w:rsidR="009A52B6" w:rsidRDefault="009A52B6">
      <w:pPr>
        <w:pStyle w:val="BodyText"/>
        <w:rPr>
          <w:rFonts w:ascii="Cambria"/>
          <w:sz w:val="26"/>
        </w:rPr>
      </w:pPr>
    </w:p>
    <w:p w:rsidR="009A52B6" w:rsidRDefault="009A52B6">
      <w:pPr>
        <w:pStyle w:val="BodyText"/>
        <w:rPr>
          <w:rFonts w:ascii="Cambria"/>
          <w:sz w:val="26"/>
        </w:rPr>
      </w:pPr>
    </w:p>
    <w:p w:rsidR="009A52B6" w:rsidRDefault="009A52B6">
      <w:pPr>
        <w:pStyle w:val="BodyText"/>
        <w:rPr>
          <w:rFonts w:ascii="Cambria"/>
          <w:sz w:val="26"/>
        </w:rPr>
      </w:pPr>
    </w:p>
    <w:p w:rsidR="009A52B6" w:rsidRDefault="009A52B6">
      <w:pPr>
        <w:pStyle w:val="BodyText"/>
        <w:rPr>
          <w:rFonts w:ascii="Cambria"/>
          <w:sz w:val="26"/>
        </w:rPr>
      </w:pPr>
    </w:p>
    <w:p w:rsidR="009A52B6" w:rsidRDefault="009A52B6">
      <w:pPr>
        <w:pStyle w:val="BodyText"/>
        <w:rPr>
          <w:rFonts w:ascii="Cambria"/>
          <w:sz w:val="26"/>
        </w:rPr>
      </w:pPr>
    </w:p>
    <w:p w:rsidR="009A52B6" w:rsidRDefault="000B3FED">
      <w:pPr>
        <w:spacing w:before="4"/>
        <w:rPr>
          <w:sz w:val="17"/>
        </w:rPr>
      </w:pPr>
      <w:bookmarkStart w:id="0" w:name="_GoBack"/>
      <w:bookmarkEnd w:id="0"/>
      <w:r>
        <w:pict>
          <v:shapetype id="_x0000_t202" coordsize="21600,21600" o:spt="202" path="m,l,21600r21600,l21600,xe">
            <v:stroke joinstyle="miter"/>
            <v:path gradientshapeok="t" o:connecttype="rect"/>
          </v:shapetype>
          <v:shape id="_x0000_s1049" type="#_x0000_t202" style="position:absolute;margin-left:1in;margin-top:79.95pt;width:468.1pt;height:712.1pt;z-index:-131800;mso-position-horizontal-relative:page;mso-position-vertical-relative:page" filled="f" stroked="f">
            <v:textbox inset="0,0,0,0">
              <w:txbxContent>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 w:rsidR="000B3FED" w:rsidRDefault="000B3FED">
                  <w:pPr>
                    <w:spacing w:before="1"/>
                    <w:rPr>
                      <w:sz w:val="29"/>
                    </w:rPr>
                  </w:pPr>
                </w:p>
                <w:p w:rsidR="000B3FED" w:rsidRDefault="000B3FED">
                  <w:pPr>
                    <w:jc w:val="right"/>
                    <w:rPr>
                      <w:rFonts w:ascii="Calibri"/>
                    </w:rPr>
                  </w:pPr>
                  <w:r>
                    <w:rPr>
                      <w:rFonts w:ascii="Calibri"/>
                    </w:rPr>
                    <w:t>36</w:t>
                  </w:r>
                </w:p>
              </w:txbxContent>
            </v:textbox>
            <w10:wrap anchorx="page" anchory="page"/>
          </v:shape>
        </w:pict>
      </w:r>
      <w:r>
        <w:pict>
          <v:group id="_x0000_s1029" style="position:absolute;margin-left:22.5pt;margin-top:22.5pt;width:567.1pt;height:769.5pt;z-index:-131776;mso-position-horizontal-relative:page;mso-position-vertical-relative:page" coordorigin="450,450" coordsize="11342,15390">
            <v:shape id="_x0000_s1048" type="#_x0000_t75" style="position:absolute;left:1440;top:2577;width:9354;height:10841">
              <v:imagedata r:id="rId8" o:title=""/>
            </v:shape>
            <v:shape id="_x0000_s1047" type="#_x0000_t75" style="position:absolute;left:1440;top:1599;width:9359;height:14241">
              <v:imagedata r:id="rId37" o:title=""/>
            </v:shape>
            <v:line id="_x0000_s1046" style="position:absolute" from="510,480" to="510,568" strokeweight="3pt"/>
            <v:line id="_x0000_s1045" style="position:absolute" from="480,510" to="568,510" strokeweight="3pt"/>
            <v:line id="_x0000_s1044" style="position:absolute" from="568,510" to="11673,510" strokeweight="3pt"/>
            <v:line id="_x0000_s1043" style="position:absolute" from="568,561" to="11673,561" strokeweight=".7pt"/>
            <v:line id="_x0000_s1042" style="position:absolute" from="11732,480" to="11732,568" strokeweight="3pt"/>
            <v:line id="_x0000_s1041" style="position:absolute" from="11673,510" to="11761,510" strokeweight="3pt"/>
            <v:line id="_x0000_s1040" style="position:absolute" from="510,568" to="510,15274" strokeweight="3pt"/>
            <v:line id="_x0000_s1039" style="position:absolute" from="561,554" to="561,15288" strokeweight=".7pt"/>
            <v:line id="_x0000_s1038" style="position:absolute" from="11732,568" to="11732,15274" strokeweight="3pt"/>
            <v:line id="_x0000_s1037" style="position:absolute" from="11680,554" to="11680,15288" strokeweight=".7pt"/>
            <v:line id="_x0000_s1036" style="position:absolute" from="510,15274" to="510,15362" strokeweight="3pt"/>
            <v:line id="_x0000_s1035" style="position:absolute" from="480,15332" to="568,15332" strokeweight="3pt"/>
            <v:line id="_x0000_s1034" style="position:absolute" from="568,15332" to="11673,15332" strokeweight="3pt"/>
            <v:line id="_x0000_s1033" style="position:absolute" from="568,15295" to="11673,15295" strokecolor="white" strokeweight=".7pt"/>
            <v:line id="_x0000_s1032" style="position:absolute" from="568,15281" to="11673,15281" strokeweight=".7pt"/>
            <v:line id="_x0000_s1031" style="position:absolute" from="11732,15274" to="11732,15362" strokeweight="3pt"/>
            <v:line id="_x0000_s1030" style="position:absolute" from="11673,15332" to="11761,15332" strokeweight="3pt"/>
            <w10:wrap anchorx="page" anchory="page"/>
          </v:group>
        </w:pict>
      </w:r>
    </w:p>
    <w:p w:rsidR="009A52B6" w:rsidRDefault="009A52B6">
      <w:pPr>
        <w:rPr>
          <w:sz w:val="17"/>
        </w:rPr>
        <w:sectPr w:rsidR="009A52B6">
          <w:footerReference w:type="default" r:id="rId38"/>
          <w:pgSz w:w="12240" w:h="15840"/>
          <w:pgMar w:top="1500" w:right="1720" w:bottom="280" w:left="1720" w:header="0" w:footer="0" w:gutter="0"/>
          <w:cols w:space="720"/>
        </w:sectPr>
      </w:pPr>
    </w:p>
    <w:p w:rsidR="009A52B6" w:rsidRDefault="00CD589E">
      <w:pPr>
        <w:spacing w:before="96"/>
        <w:ind w:left="100"/>
        <w:rPr>
          <w:b/>
          <w:sz w:val="24"/>
        </w:rPr>
      </w:pPr>
      <w:r>
        <w:rPr>
          <w:noProof/>
        </w:rPr>
        <w:lastRenderedPageBreak/>
        <w:drawing>
          <wp:anchor distT="0" distB="0" distL="0" distR="0" simplePos="0" relativeHeight="268303703" behindDoc="1" locked="0" layoutInCell="1" allowOverlap="1">
            <wp:simplePos x="0" y="0"/>
            <wp:positionH relativeFrom="page">
              <wp:posOffset>914400</wp:posOffset>
            </wp:positionH>
            <wp:positionV relativeFrom="page">
              <wp:posOffset>1636395</wp:posOffset>
            </wp:positionV>
            <wp:extent cx="5939790" cy="6884034"/>
            <wp:effectExtent l="0" t="0" r="0" b="0"/>
            <wp:wrapNone/>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10" cstate="print"/>
                    <a:stretch>
                      <a:fillRect/>
                    </a:stretch>
                  </pic:blipFill>
                  <pic:spPr>
                    <a:xfrm>
                      <a:off x="0" y="0"/>
                      <a:ext cx="5939790" cy="6884034"/>
                    </a:xfrm>
                    <a:prstGeom prst="rect">
                      <a:avLst/>
                    </a:prstGeom>
                  </pic:spPr>
                </pic:pic>
              </a:graphicData>
            </a:graphic>
          </wp:anchor>
        </w:drawing>
      </w:r>
      <w:r>
        <w:rPr>
          <w:b/>
          <w:sz w:val="24"/>
        </w:rPr>
        <w:t>RECOMMENDED BOOKS</w:t>
      </w:r>
    </w:p>
    <w:p w:rsidR="009A52B6" w:rsidRDefault="009A52B6">
      <w:pPr>
        <w:rPr>
          <w:b/>
          <w:sz w:val="26"/>
        </w:rPr>
      </w:pPr>
    </w:p>
    <w:p w:rsidR="009A52B6" w:rsidRDefault="009A52B6">
      <w:pPr>
        <w:rPr>
          <w:b/>
          <w:sz w:val="26"/>
        </w:rPr>
      </w:pPr>
    </w:p>
    <w:p w:rsidR="009A52B6" w:rsidRDefault="00CD589E">
      <w:pPr>
        <w:pStyle w:val="ListParagraph"/>
        <w:numPr>
          <w:ilvl w:val="0"/>
          <w:numId w:val="1"/>
        </w:numPr>
        <w:tabs>
          <w:tab w:val="left" w:pos="340"/>
        </w:tabs>
        <w:spacing w:before="155"/>
        <w:rPr>
          <w:sz w:val="24"/>
        </w:rPr>
      </w:pPr>
      <w:r>
        <w:rPr>
          <w:sz w:val="24"/>
        </w:rPr>
        <w:t xml:space="preserve">Pathological Basis of Disease by Kumar, </w:t>
      </w:r>
      <w:proofErr w:type="spellStart"/>
      <w:r>
        <w:rPr>
          <w:sz w:val="24"/>
        </w:rPr>
        <w:t>Cotran</w:t>
      </w:r>
      <w:proofErr w:type="spellEnd"/>
      <w:r>
        <w:rPr>
          <w:sz w:val="24"/>
        </w:rPr>
        <w:t xml:space="preserve">, Robbins. </w:t>
      </w:r>
      <w:r w:rsidR="00C42BBF">
        <w:rPr>
          <w:sz w:val="24"/>
        </w:rPr>
        <w:t>10</w:t>
      </w:r>
      <w:r>
        <w:rPr>
          <w:sz w:val="24"/>
        </w:rPr>
        <w:t>th.</w:t>
      </w:r>
      <w:r>
        <w:rPr>
          <w:spacing w:val="-10"/>
          <w:sz w:val="24"/>
        </w:rPr>
        <w:t xml:space="preserve"> </w:t>
      </w:r>
      <w:r>
        <w:rPr>
          <w:sz w:val="24"/>
        </w:rPr>
        <w:t>Ed.</w:t>
      </w:r>
    </w:p>
    <w:p w:rsidR="009A52B6" w:rsidRDefault="009A52B6">
      <w:pPr>
        <w:spacing w:before="9"/>
        <w:rPr>
          <w:sz w:val="20"/>
        </w:rPr>
      </w:pPr>
    </w:p>
    <w:p w:rsidR="009A52B6" w:rsidRDefault="00CD589E">
      <w:pPr>
        <w:pStyle w:val="ListParagraph"/>
        <w:numPr>
          <w:ilvl w:val="0"/>
          <w:numId w:val="1"/>
        </w:numPr>
        <w:tabs>
          <w:tab w:val="left" w:pos="340"/>
        </w:tabs>
        <w:rPr>
          <w:sz w:val="24"/>
        </w:rPr>
      </w:pPr>
      <w:r>
        <w:rPr>
          <w:sz w:val="24"/>
        </w:rPr>
        <w:t>Ackerman’s Surgical</w:t>
      </w:r>
      <w:r>
        <w:rPr>
          <w:spacing w:val="-6"/>
          <w:sz w:val="24"/>
        </w:rPr>
        <w:t xml:space="preserve"> </w:t>
      </w:r>
      <w:r>
        <w:rPr>
          <w:sz w:val="24"/>
        </w:rPr>
        <w:t>Pathology</w:t>
      </w:r>
    </w:p>
    <w:p w:rsidR="009A52B6" w:rsidRDefault="009A52B6">
      <w:pPr>
        <w:spacing w:before="11"/>
        <w:rPr>
          <w:sz w:val="20"/>
        </w:rPr>
      </w:pPr>
    </w:p>
    <w:p w:rsidR="009A52B6" w:rsidRDefault="00CD589E">
      <w:pPr>
        <w:pStyle w:val="ListParagraph"/>
        <w:numPr>
          <w:ilvl w:val="0"/>
          <w:numId w:val="1"/>
        </w:numPr>
        <w:tabs>
          <w:tab w:val="left" w:pos="340"/>
        </w:tabs>
        <w:rPr>
          <w:sz w:val="24"/>
        </w:rPr>
      </w:pPr>
      <w:r>
        <w:rPr>
          <w:sz w:val="24"/>
        </w:rPr>
        <w:t>Clinical Pathology Interpretations by A.H.</w:t>
      </w:r>
      <w:r>
        <w:rPr>
          <w:spacing w:val="-10"/>
          <w:sz w:val="24"/>
        </w:rPr>
        <w:t xml:space="preserve"> </w:t>
      </w:r>
      <w:proofErr w:type="spellStart"/>
      <w:r>
        <w:rPr>
          <w:sz w:val="24"/>
        </w:rPr>
        <w:t>Nagi</w:t>
      </w:r>
      <w:proofErr w:type="spellEnd"/>
    </w:p>
    <w:p w:rsidR="009A52B6" w:rsidRDefault="009A52B6">
      <w:pPr>
        <w:rPr>
          <w:sz w:val="21"/>
        </w:rPr>
      </w:pPr>
    </w:p>
    <w:p w:rsidR="009A52B6" w:rsidRDefault="009146A2">
      <w:pPr>
        <w:pStyle w:val="ListParagraph"/>
        <w:numPr>
          <w:ilvl w:val="0"/>
          <w:numId w:val="1"/>
        </w:numPr>
        <w:tabs>
          <w:tab w:val="left" w:pos="340"/>
        </w:tabs>
        <w:rPr>
          <w:sz w:val="24"/>
        </w:rPr>
      </w:pPr>
      <w:r>
        <w:rPr>
          <w:sz w:val="24"/>
        </w:rPr>
        <w:t>Theory and Practice Of Histolo</w:t>
      </w:r>
      <w:r w:rsidR="00CD589E">
        <w:rPr>
          <w:sz w:val="24"/>
        </w:rPr>
        <w:t>gical Techniques by John D</w:t>
      </w:r>
      <w:r w:rsidR="00CD589E">
        <w:rPr>
          <w:spacing w:val="-16"/>
          <w:sz w:val="24"/>
        </w:rPr>
        <w:t xml:space="preserve"> </w:t>
      </w:r>
      <w:r w:rsidR="00CD589E">
        <w:rPr>
          <w:sz w:val="24"/>
        </w:rPr>
        <w:t>Bancroft</w:t>
      </w:r>
    </w:p>
    <w:p w:rsidR="009A52B6" w:rsidRDefault="009A52B6">
      <w:pPr>
        <w:spacing w:before="10"/>
        <w:rPr>
          <w:sz w:val="20"/>
        </w:rPr>
      </w:pPr>
    </w:p>
    <w:p w:rsidR="009A52B6" w:rsidRDefault="00CD589E">
      <w:pPr>
        <w:pStyle w:val="ListParagraph"/>
        <w:numPr>
          <w:ilvl w:val="0"/>
          <w:numId w:val="1"/>
        </w:numPr>
        <w:tabs>
          <w:tab w:val="left" w:pos="340"/>
        </w:tabs>
        <w:rPr>
          <w:sz w:val="24"/>
        </w:rPr>
      </w:pPr>
      <w:r>
        <w:rPr>
          <w:sz w:val="24"/>
        </w:rPr>
        <w:t xml:space="preserve">District Laboratory Practice in Tropical Countries by Monica </w:t>
      </w:r>
      <w:proofErr w:type="spellStart"/>
      <w:r>
        <w:rPr>
          <w:sz w:val="24"/>
        </w:rPr>
        <w:t>Cheesburgh</w:t>
      </w:r>
      <w:proofErr w:type="spellEnd"/>
      <w:r>
        <w:rPr>
          <w:sz w:val="24"/>
        </w:rPr>
        <w:t>, 2nd Ed. Part I &amp;</w:t>
      </w:r>
      <w:r>
        <w:rPr>
          <w:spacing w:val="-16"/>
          <w:sz w:val="24"/>
        </w:rPr>
        <w:t xml:space="preserve"> </w:t>
      </w:r>
      <w:r>
        <w:rPr>
          <w:sz w:val="24"/>
        </w:rPr>
        <w:t>II</w:t>
      </w:r>
    </w:p>
    <w:p w:rsidR="009A52B6" w:rsidRDefault="009A52B6">
      <w:pPr>
        <w:rPr>
          <w:sz w:val="21"/>
        </w:rPr>
      </w:pPr>
    </w:p>
    <w:p w:rsidR="009A52B6" w:rsidRDefault="00CD589E">
      <w:pPr>
        <w:pStyle w:val="ListParagraph"/>
        <w:numPr>
          <w:ilvl w:val="0"/>
          <w:numId w:val="1"/>
        </w:numPr>
        <w:tabs>
          <w:tab w:val="left" w:pos="340"/>
        </w:tabs>
        <w:rPr>
          <w:sz w:val="24"/>
        </w:rPr>
      </w:pPr>
      <w:r>
        <w:rPr>
          <w:sz w:val="24"/>
        </w:rPr>
        <w:t>Online Journals and Reading Materials through HEC Digital Library</w:t>
      </w:r>
      <w:r>
        <w:rPr>
          <w:spacing w:val="-19"/>
          <w:sz w:val="24"/>
        </w:rPr>
        <w:t xml:space="preserve"> </w:t>
      </w:r>
      <w:r>
        <w:rPr>
          <w:sz w:val="24"/>
        </w:rPr>
        <w:t>Facility.</w:t>
      </w:r>
    </w:p>
    <w:p w:rsidR="009A52B6" w:rsidRDefault="009A52B6">
      <w:pPr>
        <w:rPr>
          <w:sz w:val="24"/>
        </w:rPr>
        <w:sectPr w:rsidR="009A52B6">
          <w:footerReference w:type="default" r:id="rId39"/>
          <w:pgSz w:w="12240" w:h="15840"/>
          <w:pgMar w:top="1500" w:right="1320" w:bottom="1140" w:left="134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pgNumType w:start="37"/>
          <w:cols w:space="720"/>
        </w:sectPr>
      </w:pPr>
    </w:p>
    <w:p w:rsidR="009A52B6" w:rsidRDefault="009A52B6">
      <w:pPr>
        <w:rPr>
          <w:sz w:val="20"/>
        </w:rPr>
      </w:pPr>
    </w:p>
    <w:p w:rsidR="009A52B6" w:rsidRDefault="009A52B6">
      <w:pPr>
        <w:rPr>
          <w:sz w:val="20"/>
        </w:rPr>
      </w:pPr>
    </w:p>
    <w:p w:rsidR="009A52B6" w:rsidRDefault="009A52B6">
      <w:pPr>
        <w:rPr>
          <w:sz w:val="20"/>
        </w:rPr>
      </w:pPr>
    </w:p>
    <w:p w:rsidR="009A52B6" w:rsidRDefault="009A52B6">
      <w:pPr>
        <w:rPr>
          <w:sz w:val="20"/>
        </w:rPr>
      </w:pPr>
    </w:p>
    <w:p w:rsidR="009A52B6" w:rsidRDefault="009A52B6">
      <w:pPr>
        <w:spacing w:before="7" w:after="1"/>
        <w:rPr>
          <w:sz w:val="13"/>
        </w:rPr>
      </w:pPr>
    </w:p>
    <w:p w:rsidR="009A52B6" w:rsidRDefault="000B3FED">
      <w:pPr>
        <w:ind w:left="100"/>
        <w:rPr>
          <w:sz w:val="20"/>
        </w:rPr>
      </w:pPr>
      <w:r>
        <w:rPr>
          <w:sz w:val="20"/>
        </w:rPr>
      </w:r>
      <w:r>
        <w:rPr>
          <w:sz w:val="20"/>
        </w:rPr>
        <w:pict>
          <v:group id="_x0000_s1026" style="width:467.85pt;height:542.05pt;mso-position-horizontal-relative:char;mso-position-vertical-relative:line" coordsize="9357,10841">
            <v:shape id="_x0000_s1028" type="#_x0000_t75" style="position:absolute;width:9354;height:10841">
              <v:imagedata r:id="rId8" o:title=""/>
            </v:shape>
            <v:shape id="_x0000_s1027" type="#_x0000_t75" style="position:absolute;top:3049;width:9357;height:3824">
              <v:imagedata r:id="rId40" o:title=""/>
            </v:shape>
            <w10:wrap type="none"/>
            <w10:anchorlock/>
          </v:group>
        </w:pict>
      </w:r>
    </w:p>
    <w:sectPr w:rsidR="009A52B6">
      <w:pgSz w:w="12240" w:h="15840"/>
      <w:pgMar w:top="1500" w:right="1320" w:bottom="1140" w:left="1340" w:header="0" w:footer="953" w:gutter="0"/>
      <w:pgBorders w:offsetFrom="page">
        <w:top w:val="thinThickSmallGap" w:sz="36" w:space="24" w:color="000000"/>
        <w:left w:val="thinThickSmallGap" w:sz="36" w:space="24" w:color="000000"/>
        <w:bottom w:val="thickThinSmallGap" w:sz="36" w:space="24" w:color="000000"/>
        <w:right w:val="thickThinSmallGap" w:sz="36" w:space="24"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919" w:rsidRDefault="003B7919">
      <w:r>
        <w:separator/>
      </w:r>
    </w:p>
  </w:endnote>
  <w:endnote w:type="continuationSeparator" w:id="0">
    <w:p w:rsidR="003B7919" w:rsidRDefault="003B7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ll MT">
    <w:altName w:val="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FED" w:rsidRDefault="000B3FED">
    <w:pPr>
      <w:pStyle w:val="BodyText"/>
      <w:spacing w:line="14" w:lineRule="auto"/>
      <w:rPr>
        <w:sz w:val="16"/>
      </w:rPr>
    </w:pPr>
    <w:r>
      <w:pict>
        <v:shapetype id="_x0000_t202" coordsize="21600,21600" o:spt="202" path="m,l,21600r21600,l21600,xe">
          <v:stroke joinstyle="miter"/>
          <v:path gradientshapeok="t" o:connecttype="rect"/>
        </v:shapetype>
        <v:shape id="_x0000_s2056" type="#_x0000_t202" style="position:absolute;margin-left:550.45pt;margin-top:730.35pt;width:9.6pt;height:13pt;z-index:-132640;mso-position-horizontal-relative:page;mso-position-vertical-relative:page" filled="f" stroked="f">
          <v:textbox inset="0,0,0,0">
            <w:txbxContent>
              <w:p w:rsidR="000B3FED" w:rsidRDefault="000B3FED">
                <w:pPr>
                  <w:spacing w:line="244" w:lineRule="exact"/>
                  <w:ind w:left="40"/>
                  <w:rPr>
                    <w:rFonts w:ascii="Calibri"/>
                  </w:rPr>
                </w:pPr>
                <w:r>
                  <w:fldChar w:fldCharType="begin"/>
                </w:r>
                <w:r>
                  <w:rPr>
                    <w:rFonts w:ascii="Calibri"/>
                  </w:rPr>
                  <w:instrText xml:space="preserve"> PAGE </w:instrText>
                </w:r>
                <w:r>
                  <w:fldChar w:fldCharType="separate"/>
                </w:r>
                <w:r w:rsidR="00D969D8">
                  <w:rPr>
                    <w:rFonts w:ascii="Calibri"/>
                    <w:noProof/>
                  </w:rPr>
                  <w:t>12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FED" w:rsidRDefault="000B3FED">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545.9pt;margin-top:730.35pt;width:13.2pt;height:13pt;z-index:-132616;mso-position-horizontal-relative:page;mso-position-vertical-relative:page" filled="f" stroked="f">
          <v:textbox inset="0,0,0,0">
            <w:txbxContent>
              <w:p w:rsidR="000B3FED" w:rsidRDefault="000B3FED">
                <w:pPr>
                  <w:spacing w:line="244" w:lineRule="exact"/>
                  <w:ind w:left="20"/>
                  <w:rPr>
                    <w:rFonts w:ascii="Calibri"/>
                  </w:rPr>
                </w:pPr>
                <w:r>
                  <w:rPr>
                    <w:rFonts w:ascii="Calibri"/>
                  </w:rPr>
                  <w:t>10</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FED" w:rsidRDefault="000B3FED">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544.9pt;margin-top:730.35pt;width:15.25pt;height:13pt;z-index:-132592;mso-position-horizontal-relative:page;mso-position-vertical-relative:page" filled="f" stroked="f">
          <v:textbox inset="0,0,0,0">
            <w:txbxContent>
              <w:p w:rsidR="000B3FED" w:rsidRDefault="000B3FED">
                <w:pPr>
                  <w:spacing w:line="244" w:lineRule="exact"/>
                  <w:ind w:left="40"/>
                  <w:rPr>
                    <w:rFonts w:ascii="Calibri"/>
                  </w:rPr>
                </w:pPr>
                <w:r>
                  <w:fldChar w:fldCharType="begin"/>
                </w:r>
                <w:r>
                  <w:rPr>
                    <w:rFonts w:ascii="Calibri"/>
                  </w:rPr>
                  <w:instrText xml:space="preserve"> PAGE </w:instrText>
                </w:r>
                <w:r>
                  <w:fldChar w:fldCharType="separate"/>
                </w:r>
                <w:r w:rsidR="00FF48C1">
                  <w:rPr>
                    <w:rFonts w:ascii="Calibri"/>
                    <w:noProof/>
                  </w:rPr>
                  <w:t>19</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FED" w:rsidRDefault="000B3FED">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45.9pt;margin-top:730.35pt;width:13.2pt;height:13pt;z-index:-132568;mso-position-horizontal-relative:page;mso-position-vertical-relative:page" filled="f" stroked="f">
          <v:textbox inset="0,0,0,0">
            <w:txbxContent>
              <w:p w:rsidR="000B3FED" w:rsidRDefault="000B3FED">
                <w:pPr>
                  <w:spacing w:line="244" w:lineRule="exact"/>
                  <w:ind w:left="20"/>
                  <w:rPr>
                    <w:rFonts w:ascii="Calibri"/>
                  </w:rPr>
                </w:pPr>
                <w:r>
                  <w:rPr>
                    <w:rFonts w:ascii="Calibri"/>
                  </w:rPr>
                  <w:t>20</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FED" w:rsidRDefault="000B3FED">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44.9pt;margin-top:730.35pt;width:15.25pt;height:13pt;z-index:-132544;mso-position-horizontal-relative:page;mso-position-vertical-relative:page" filled="f" stroked="f">
          <v:textbox inset="0,0,0,0">
            <w:txbxContent>
              <w:p w:rsidR="000B3FED" w:rsidRDefault="000B3FED">
                <w:pPr>
                  <w:spacing w:line="244" w:lineRule="exact"/>
                  <w:ind w:left="40"/>
                  <w:rPr>
                    <w:rFonts w:ascii="Calibri"/>
                  </w:rPr>
                </w:pPr>
                <w:r>
                  <w:fldChar w:fldCharType="begin"/>
                </w:r>
                <w:r>
                  <w:rPr>
                    <w:rFonts w:ascii="Calibri"/>
                  </w:rPr>
                  <w:instrText xml:space="preserve"> PAGE </w:instrText>
                </w:r>
                <w:r>
                  <w:fldChar w:fldCharType="separate"/>
                </w:r>
                <w:r w:rsidR="003267B3">
                  <w:rPr>
                    <w:rFonts w:ascii="Calibri"/>
                    <w:noProof/>
                  </w:rPr>
                  <w:t>29</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FED" w:rsidRDefault="000B3FED">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545.9pt;margin-top:730.35pt;width:13.2pt;height:13pt;z-index:-132520;mso-position-horizontal-relative:page;mso-position-vertical-relative:page" filled="f" stroked="f">
          <v:textbox inset="0,0,0,0">
            <w:txbxContent>
              <w:p w:rsidR="000B3FED" w:rsidRDefault="000B3FED">
                <w:pPr>
                  <w:spacing w:line="244" w:lineRule="exact"/>
                  <w:ind w:left="20"/>
                  <w:rPr>
                    <w:rFonts w:ascii="Calibri"/>
                  </w:rPr>
                </w:pPr>
                <w:r>
                  <w:rPr>
                    <w:rFonts w:ascii="Calibri"/>
                  </w:rPr>
                  <w:t>30</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FED" w:rsidRDefault="000B3FED">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44.9pt;margin-top:730.35pt;width:15.25pt;height:13pt;z-index:-132496;mso-position-horizontal-relative:page;mso-position-vertical-relative:page" filled="f" stroked="f">
          <v:textbox inset="0,0,0,0">
            <w:txbxContent>
              <w:p w:rsidR="000B3FED" w:rsidRDefault="000B3FED">
                <w:pPr>
                  <w:spacing w:line="244" w:lineRule="exact"/>
                  <w:ind w:left="40"/>
                  <w:rPr>
                    <w:rFonts w:ascii="Calibri"/>
                  </w:rPr>
                </w:pPr>
                <w:r>
                  <w:fldChar w:fldCharType="begin"/>
                </w:r>
                <w:r>
                  <w:rPr>
                    <w:rFonts w:ascii="Calibri"/>
                  </w:rPr>
                  <w:instrText xml:space="preserve"> PAGE </w:instrText>
                </w:r>
                <w:r>
                  <w:fldChar w:fldCharType="separate"/>
                </w:r>
                <w:r w:rsidR="004339CA">
                  <w:rPr>
                    <w:rFonts w:ascii="Calibri"/>
                    <w:noProof/>
                  </w:rPr>
                  <w:t>34</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FED" w:rsidRDefault="000B3FED">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FED" w:rsidRDefault="000B3FED">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26.9pt;margin-top:730.35pt;width:15.25pt;height:13pt;z-index:-132472;mso-position-horizontal-relative:page;mso-position-vertical-relative:page" filled="f" stroked="f">
          <v:textbox inset="0,0,0,0">
            <w:txbxContent>
              <w:p w:rsidR="000B3FED" w:rsidRDefault="000B3FED">
                <w:pPr>
                  <w:spacing w:line="244" w:lineRule="exact"/>
                  <w:ind w:left="40"/>
                  <w:rPr>
                    <w:rFonts w:ascii="Calibri"/>
                  </w:rPr>
                </w:pPr>
                <w:r>
                  <w:fldChar w:fldCharType="begin"/>
                </w:r>
                <w:r>
                  <w:rPr>
                    <w:rFonts w:ascii="Calibri"/>
                  </w:rPr>
                  <w:instrText xml:space="preserve"> PAGE </w:instrText>
                </w:r>
                <w:r>
                  <w:fldChar w:fldCharType="separate"/>
                </w:r>
                <w:r w:rsidR="004339CA">
                  <w:rPr>
                    <w:rFonts w:ascii="Calibri"/>
                    <w:noProof/>
                  </w:rPr>
                  <w:t>38</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919" w:rsidRDefault="003B7919">
      <w:r>
        <w:separator/>
      </w:r>
    </w:p>
  </w:footnote>
  <w:footnote w:type="continuationSeparator" w:id="0">
    <w:p w:rsidR="003B7919" w:rsidRDefault="003B79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3A0DE9"/>
    <w:multiLevelType w:val="hybridMultilevel"/>
    <w:tmpl w:val="A0EE5E76"/>
    <w:lvl w:ilvl="0" w:tplc="66DC706A">
      <w:start w:val="3"/>
      <w:numFmt w:val="decimal"/>
      <w:lvlText w:val="%1."/>
      <w:lvlJc w:val="left"/>
      <w:pPr>
        <w:ind w:left="345" w:hanging="240"/>
        <w:jc w:val="left"/>
      </w:pPr>
      <w:rPr>
        <w:rFonts w:ascii="Times New Roman" w:eastAsia="Times New Roman" w:hAnsi="Times New Roman" w:cs="Times New Roman" w:hint="default"/>
        <w:spacing w:val="-5"/>
        <w:w w:val="100"/>
        <w:sz w:val="24"/>
        <w:szCs w:val="24"/>
      </w:rPr>
    </w:lvl>
    <w:lvl w:ilvl="1" w:tplc="2A9AB314">
      <w:numFmt w:val="bullet"/>
      <w:lvlText w:val="•"/>
      <w:lvlJc w:val="left"/>
      <w:pPr>
        <w:ind w:left="897" w:hanging="240"/>
      </w:pPr>
      <w:rPr>
        <w:rFonts w:hint="default"/>
      </w:rPr>
    </w:lvl>
    <w:lvl w:ilvl="2" w:tplc="A20C5958">
      <w:numFmt w:val="bullet"/>
      <w:lvlText w:val="•"/>
      <w:lvlJc w:val="left"/>
      <w:pPr>
        <w:ind w:left="1455" w:hanging="240"/>
      </w:pPr>
      <w:rPr>
        <w:rFonts w:hint="default"/>
      </w:rPr>
    </w:lvl>
    <w:lvl w:ilvl="3" w:tplc="DF787880">
      <w:numFmt w:val="bullet"/>
      <w:lvlText w:val="•"/>
      <w:lvlJc w:val="left"/>
      <w:pPr>
        <w:ind w:left="2012" w:hanging="240"/>
      </w:pPr>
      <w:rPr>
        <w:rFonts w:hint="default"/>
      </w:rPr>
    </w:lvl>
    <w:lvl w:ilvl="4" w:tplc="43965298">
      <w:numFmt w:val="bullet"/>
      <w:lvlText w:val="•"/>
      <w:lvlJc w:val="left"/>
      <w:pPr>
        <w:ind w:left="2570" w:hanging="240"/>
      </w:pPr>
      <w:rPr>
        <w:rFonts w:hint="default"/>
      </w:rPr>
    </w:lvl>
    <w:lvl w:ilvl="5" w:tplc="F024528A">
      <w:numFmt w:val="bullet"/>
      <w:lvlText w:val="•"/>
      <w:lvlJc w:val="left"/>
      <w:pPr>
        <w:ind w:left="3127" w:hanging="240"/>
      </w:pPr>
      <w:rPr>
        <w:rFonts w:hint="default"/>
      </w:rPr>
    </w:lvl>
    <w:lvl w:ilvl="6" w:tplc="FA5A05BA">
      <w:numFmt w:val="bullet"/>
      <w:lvlText w:val="•"/>
      <w:lvlJc w:val="left"/>
      <w:pPr>
        <w:ind w:left="3685" w:hanging="240"/>
      </w:pPr>
      <w:rPr>
        <w:rFonts w:hint="default"/>
      </w:rPr>
    </w:lvl>
    <w:lvl w:ilvl="7" w:tplc="27203B22">
      <w:numFmt w:val="bullet"/>
      <w:lvlText w:val="•"/>
      <w:lvlJc w:val="left"/>
      <w:pPr>
        <w:ind w:left="4242" w:hanging="240"/>
      </w:pPr>
      <w:rPr>
        <w:rFonts w:hint="default"/>
      </w:rPr>
    </w:lvl>
    <w:lvl w:ilvl="8" w:tplc="FCEC792C">
      <w:numFmt w:val="bullet"/>
      <w:lvlText w:val="•"/>
      <w:lvlJc w:val="left"/>
      <w:pPr>
        <w:ind w:left="4800" w:hanging="240"/>
      </w:pPr>
      <w:rPr>
        <w:rFonts w:hint="default"/>
      </w:rPr>
    </w:lvl>
  </w:abstractNum>
  <w:abstractNum w:abstractNumId="1">
    <w:nsid w:val="32703500"/>
    <w:multiLevelType w:val="hybridMultilevel"/>
    <w:tmpl w:val="126E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710FF6"/>
    <w:multiLevelType w:val="hybridMultilevel"/>
    <w:tmpl w:val="133070B0"/>
    <w:lvl w:ilvl="0" w:tplc="951E0698">
      <w:start w:val="1"/>
      <w:numFmt w:val="lowerLetter"/>
      <w:lvlText w:val="%1)"/>
      <w:lvlJc w:val="left"/>
      <w:pPr>
        <w:ind w:left="293" w:hanging="360"/>
        <w:jc w:val="left"/>
      </w:pPr>
      <w:rPr>
        <w:rFonts w:ascii="Cambria" w:eastAsia="Cambria" w:hAnsi="Cambria" w:cs="Cambria" w:hint="default"/>
        <w:spacing w:val="-1"/>
        <w:w w:val="100"/>
        <w:sz w:val="22"/>
        <w:szCs w:val="22"/>
      </w:rPr>
    </w:lvl>
    <w:lvl w:ilvl="1" w:tplc="3E20A468">
      <w:numFmt w:val="bullet"/>
      <w:lvlText w:val="•"/>
      <w:lvlJc w:val="left"/>
      <w:pPr>
        <w:ind w:left="828" w:hanging="360"/>
      </w:pPr>
      <w:rPr>
        <w:rFonts w:hint="default"/>
      </w:rPr>
    </w:lvl>
    <w:lvl w:ilvl="2" w:tplc="D2B6422C">
      <w:numFmt w:val="bullet"/>
      <w:lvlText w:val="•"/>
      <w:lvlJc w:val="left"/>
      <w:pPr>
        <w:ind w:left="1356" w:hanging="360"/>
      </w:pPr>
      <w:rPr>
        <w:rFonts w:hint="default"/>
      </w:rPr>
    </w:lvl>
    <w:lvl w:ilvl="3" w:tplc="EFFE9214">
      <w:numFmt w:val="bullet"/>
      <w:lvlText w:val="•"/>
      <w:lvlJc w:val="left"/>
      <w:pPr>
        <w:ind w:left="1884" w:hanging="360"/>
      </w:pPr>
      <w:rPr>
        <w:rFonts w:hint="default"/>
      </w:rPr>
    </w:lvl>
    <w:lvl w:ilvl="4" w:tplc="70586D0A">
      <w:numFmt w:val="bullet"/>
      <w:lvlText w:val="•"/>
      <w:lvlJc w:val="left"/>
      <w:pPr>
        <w:ind w:left="2412" w:hanging="360"/>
      </w:pPr>
      <w:rPr>
        <w:rFonts w:hint="default"/>
      </w:rPr>
    </w:lvl>
    <w:lvl w:ilvl="5" w:tplc="A6522CD6">
      <w:numFmt w:val="bullet"/>
      <w:lvlText w:val="•"/>
      <w:lvlJc w:val="left"/>
      <w:pPr>
        <w:ind w:left="2941" w:hanging="360"/>
      </w:pPr>
      <w:rPr>
        <w:rFonts w:hint="default"/>
      </w:rPr>
    </w:lvl>
    <w:lvl w:ilvl="6" w:tplc="848C85B6">
      <w:numFmt w:val="bullet"/>
      <w:lvlText w:val="•"/>
      <w:lvlJc w:val="left"/>
      <w:pPr>
        <w:ind w:left="3469" w:hanging="360"/>
      </w:pPr>
      <w:rPr>
        <w:rFonts w:hint="default"/>
      </w:rPr>
    </w:lvl>
    <w:lvl w:ilvl="7" w:tplc="19683146">
      <w:numFmt w:val="bullet"/>
      <w:lvlText w:val="•"/>
      <w:lvlJc w:val="left"/>
      <w:pPr>
        <w:ind w:left="3997" w:hanging="360"/>
      </w:pPr>
      <w:rPr>
        <w:rFonts w:hint="default"/>
      </w:rPr>
    </w:lvl>
    <w:lvl w:ilvl="8" w:tplc="C56C521C">
      <w:numFmt w:val="bullet"/>
      <w:lvlText w:val="•"/>
      <w:lvlJc w:val="left"/>
      <w:pPr>
        <w:ind w:left="4525" w:hanging="360"/>
      </w:pPr>
      <w:rPr>
        <w:rFonts w:hint="default"/>
      </w:rPr>
    </w:lvl>
  </w:abstractNum>
  <w:abstractNum w:abstractNumId="3">
    <w:nsid w:val="74D9769B"/>
    <w:multiLevelType w:val="hybridMultilevel"/>
    <w:tmpl w:val="BC7A217A"/>
    <w:lvl w:ilvl="0" w:tplc="9A6ED5E2">
      <w:start w:val="1"/>
      <w:numFmt w:val="decimal"/>
      <w:lvlText w:val="%1."/>
      <w:lvlJc w:val="left"/>
      <w:pPr>
        <w:ind w:left="340" w:hanging="240"/>
        <w:jc w:val="left"/>
      </w:pPr>
      <w:rPr>
        <w:rFonts w:ascii="Times New Roman" w:eastAsia="Times New Roman" w:hAnsi="Times New Roman" w:cs="Times New Roman" w:hint="default"/>
        <w:spacing w:val="-5"/>
        <w:w w:val="99"/>
        <w:sz w:val="24"/>
        <w:szCs w:val="24"/>
      </w:rPr>
    </w:lvl>
    <w:lvl w:ilvl="1" w:tplc="CCC8A864">
      <w:numFmt w:val="bullet"/>
      <w:lvlText w:val="•"/>
      <w:lvlJc w:val="left"/>
      <w:pPr>
        <w:ind w:left="1264" w:hanging="240"/>
      </w:pPr>
      <w:rPr>
        <w:rFonts w:hint="default"/>
      </w:rPr>
    </w:lvl>
    <w:lvl w:ilvl="2" w:tplc="85267C44">
      <w:numFmt w:val="bullet"/>
      <w:lvlText w:val="•"/>
      <w:lvlJc w:val="left"/>
      <w:pPr>
        <w:ind w:left="2188" w:hanging="240"/>
      </w:pPr>
      <w:rPr>
        <w:rFonts w:hint="default"/>
      </w:rPr>
    </w:lvl>
    <w:lvl w:ilvl="3" w:tplc="D6C86622">
      <w:numFmt w:val="bullet"/>
      <w:lvlText w:val="•"/>
      <w:lvlJc w:val="left"/>
      <w:pPr>
        <w:ind w:left="3112" w:hanging="240"/>
      </w:pPr>
      <w:rPr>
        <w:rFonts w:hint="default"/>
      </w:rPr>
    </w:lvl>
    <w:lvl w:ilvl="4" w:tplc="91CCB668">
      <w:numFmt w:val="bullet"/>
      <w:lvlText w:val="•"/>
      <w:lvlJc w:val="left"/>
      <w:pPr>
        <w:ind w:left="4036" w:hanging="240"/>
      </w:pPr>
      <w:rPr>
        <w:rFonts w:hint="default"/>
      </w:rPr>
    </w:lvl>
    <w:lvl w:ilvl="5" w:tplc="3A72A9D0">
      <w:numFmt w:val="bullet"/>
      <w:lvlText w:val="•"/>
      <w:lvlJc w:val="left"/>
      <w:pPr>
        <w:ind w:left="4960" w:hanging="240"/>
      </w:pPr>
      <w:rPr>
        <w:rFonts w:hint="default"/>
      </w:rPr>
    </w:lvl>
    <w:lvl w:ilvl="6" w:tplc="2166BF64">
      <w:numFmt w:val="bullet"/>
      <w:lvlText w:val="•"/>
      <w:lvlJc w:val="left"/>
      <w:pPr>
        <w:ind w:left="5884" w:hanging="240"/>
      </w:pPr>
      <w:rPr>
        <w:rFonts w:hint="default"/>
      </w:rPr>
    </w:lvl>
    <w:lvl w:ilvl="7" w:tplc="D9C28028">
      <w:numFmt w:val="bullet"/>
      <w:lvlText w:val="•"/>
      <w:lvlJc w:val="left"/>
      <w:pPr>
        <w:ind w:left="6808" w:hanging="240"/>
      </w:pPr>
      <w:rPr>
        <w:rFonts w:hint="default"/>
      </w:rPr>
    </w:lvl>
    <w:lvl w:ilvl="8" w:tplc="08449B54">
      <w:numFmt w:val="bullet"/>
      <w:lvlText w:val="•"/>
      <w:lvlJc w:val="left"/>
      <w:pPr>
        <w:ind w:left="7732" w:hanging="240"/>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A52B6"/>
    <w:rsid w:val="0008450F"/>
    <w:rsid w:val="000B3FED"/>
    <w:rsid w:val="000C1C42"/>
    <w:rsid w:val="000D225C"/>
    <w:rsid w:val="00115DA6"/>
    <w:rsid w:val="00221CCB"/>
    <w:rsid w:val="002240A4"/>
    <w:rsid w:val="002454E2"/>
    <w:rsid w:val="00285F17"/>
    <w:rsid w:val="002A4D5D"/>
    <w:rsid w:val="003267B3"/>
    <w:rsid w:val="003B7919"/>
    <w:rsid w:val="003C0ACB"/>
    <w:rsid w:val="003F1926"/>
    <w:rsid w:val="004049DA"/>
    <w:rsid w:val="00421CF7"/>
    <w:rsid w:val="0042602A"/>
    <w:rsid w:val="004339CA"/>
    <w:rsid w:val="004D5E97"/>
    <w:rsid w:val="0052546E"/>
    <w:rsid w:val="00587E8B"/>
    <w:rsid w:val="005A70DD"/>
    <w:rsid w:val="006110E3"/>
    <w:rsid w:val="00692C73"/>
    <w:rsid w:val="006B7AD3"/>
    <w:rsid w:val="00754748"/>
    <w:rsid w:val="00764A1A"/>
    <w:rsid w:val="0078461E"/>
    <w:rsid w:val="008119B4"/>
    <w:rsid w:val="0088636B"/>
    <w:rsid w:val="008E3DA4"/>
    <w:rsid w:val="009146A2"/>
    <w:rsid w:val="009A52B6"/>
    <w:rsid w:val="00AA0B1A"/>
    <w:rsid w:val="00AF77A0"/>
    <w:rsid w:val="00B47EF2"/>
    <w:rsid w:val="00B65138"/>
    <w:rsid w:val="00C20B44"/>
    <w:rsid w:val="00C42BBF"/>
    <w:rsid w:val="00C543B9"/>
    <w:rsid w:val="00CC17EE"/>
    <w:rsid w:val="00CD589E"/>
    <w:rsid w:val="00D077DA"/>
    <w:rsid w:val="00D118DD"/>
    <w:rsid w:val="00D51917"/>
    <w:rsid w:val="00D70FEE"/>
    <w:rsid w:val="00D969D8"/>
    <w:rsid w:val="00E00199"/>
    <w:rsid w:val="00E235E4"/>
    <w:rsid w:val="00E60DAC"/>
    <w:rsid w:val="00F10A0F"/>
    <w:rsid w:val="00F10F6D"/>
    <w:rsid w:val="00F50DE7"/>
    <w:rsid w:val="00F67A75"/>
    <w:rsid w:val="00FF4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32"/>
      <w:szCs w:val="32"/>
    </w:rPr>
  </w:style>
  <w:style w:type="paragraph" w:styleId="ListParagraph">
    <w:name w:val="List Paragraph"/>
    <w:basedOn w:val="Normal"/>
    <w:uiPriority w:val="1"/>
    <w:qFormat/>
    <w:pPr>
      <w:ind w:left="340" w:hanging="24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10A0F"/>
    <w:rPr>
      <w:rFonts w:ascii="Tahoma" w:hAnsi="Tahoma" w:cs="Tahoma"/>
      <w:sz w:val="16"/>
      <w:szCs w:val="16"/>
    </w:rPr>
  </w:style>
  <w:style w:type="character" w:customStyle="1" w:styleId="BalloonTextChar">
    <w:name w:val="Balloon Text Char"/>
    <w:basedOn w:val="DefaultParagraphFont"/>
    <w:link w:val="BalloonText"/>
    <w:uiPriority w:val="99"/>
    <w:semiHidden/>
    <w:rsid w:val="00F10A0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9.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6.xml"/><Relationship Id="rId38"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footer" Target="footer5.xml"/><Relationship Id="rId37" Type="http://schemas.openxmlformats.org/officeDocument/2006/relationships/image" Target="media/image22.jpe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07/relationships/hdphoto" Target="media/hdphoto1.wdp"/><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3.xml"/><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38</Pages>
  <Words>6433</Words>
  <Characters>36674</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43021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Muhammad.Faiz</dc:creator>
  <cp:lastModifiedBy>Dr Kashif</cp:lastModifiedBy>
  <cp:revision>71</cp:revision>
  <dcterms:created xsi:type="dcterms:W3CDTF">2021-01-11T09:21:00Z</dcterms:created>
  <dcterms:modified xsi:type="dcterms:W3CDTF">2021-01-19T04:36:00Z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2019-07-26T00:00:00Z</vt:filetime>
  </property>
  <property fmtid="{D5CDD505-2E9C-101B-9397-08002B2CF9AE}" pid="3" name="Creator">
    <vt:lpwstr>Microsoft® Word 2010</vt:lpwstr>
  </property>
  <property fmtid="{D5CDD505-2E9C-101B-9397-08002B2CF9AE}" pid="4" name="LastSaved">
    <vt:filetime>2021-01-11T00:00:00Z</vt:filetime>
  </property>
</Properties>
</file>